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E97D" w14:textId="77777777" w:rsidR="004F4B02" w:rsidRDefault="004F4B02">
      <w:r>
        <w:rPr>
          <w:noProof/>
          <w:lang w:eastAsia="en-GB"/>
        </w:rPr>
        <mc:AlternateContent>
          <mc:Choice Requires="wps">
            <w:drawing>
              <wp:anchor distT="0" distB="0" distL="114300" distR="114300" simplePos="0" relativeHeight="251660288" behindDoc="0" locked="0" layoutInCell="1" allowOverlap="1" wp14:anchorId="7DAAFFD2" wp14:editId="242529CE">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3188A85" w14:textId="77777777" w:rsidR="004F4B02" w:rsidRDefault="006545BB" w:rsidP="004F4B02">
                            <w:pPr>
                              <w:jc w:val="center"/>
                              <w:rPr>
                                <w:rFonts w:ascii="Times New Roman" w:hAnsi="Times New Roman" w:cs="Times New Roman"/>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bookmarkStart w:id="0" w:name="_Hlk116387987"/>
                            <w:r>
                              <w:rPr>
                                <w:rFonts w:ascii="Times New Roman" w:hAnsi="Times New Roman" w:cs="Times New Roman"/>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St Patrick’s &amp; St Joseph’s</w:t>
                            </w:r>
                          </w:p>
                          <w:p w14:paraId="6F86FADD" w14:textId="063F1D93" w:rsidR="006545BB" w:rsidRPr="004F4B02" w:rsidRDefault="006545BB" w:rsidP="004F4B02">
                            <w:pPr>
                              <w:jc w:val="center"/>
                              <w:rPr>
                                <w:rFonts w:ascii="Times New Roman" w:hAnsi="Times New Roman" w:cs="Times New Roman"/>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Times New Roman" w:hAnsi="Times New Roman" w:cs="Times New Roman"/>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Primary Schoo</w:t>
                            </w:r>
                            <w:r w:rsidR="009035F1">
                              <w:rPr>
                                <w:rFonts w:ascii="Times New Roman" w:hAnsi="Times New Roman" w:cs="Times New Roman"/>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l</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AAFFD2" id="_x0000_t202" coordsize="21600,21600" o:spt="202" path="m,l,21600r21600,l21600,xe">
                <v:stroke joinstyle="miter"/>
                <v:path gradientshapeok="t" o:connecttype="rect"/>
              </v:shapetype>
              <v:shape id="Text Box 2"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textbox style="mso-fit-shape-to-text:t">
                  <w:txbxContent>
                    <w:p w14:paraId="53188A85" w14:textId="77777777" w:rsidR="004F4B02" w:rsidRDefault="006545BB" w:rsidP="004F4B02">
                      <w:pPr>
                        <w:jc w:val="center"/>
                        <w:rPr>
                          <w:rFonts w:ascii="Times New Roman" w:hAnsi="Times New Roman" w:cs="Times New Roman"/>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bookmarkStart w:id="1" w:name="_Hlk116387987"/>
                      <w:r>
                        <w:rPr>
                          <w:rFonts w:ascii="Times New Roman" w:hAnsi="Times New Roman" w:cs="Times New Roman"/>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St Patrick’s &amp; St Joseph’s</w:t>
                      </w:r>
                    </w:p>
                    <w:p w14:paraId="6F86FADD" w14:textId="063F1D93" w:rsidR="006545BB" w:rsidRPr="004F4B02" w:rsidRDefault="006545BB" w:rsidP="004F4B02">
                      <w:pPr>
                        <w:jc w:val="center"/>
                        <w:rPr>
                          <w:rFonts w:ascii="Times New Roman" w:hAnsi="Times New Roman" w:cs="Times New Roman"/>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Times New Roman" w:hAnsi="Times New Roman" w:cs="Times New Roman"/>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Primary Schoo</w:t>
                      </w:r>
                      <w:r w:rsidR="009035F1">
                        <w:rPr>
                          <w:rFonts w:ascii="Times New Roman" w:hAnsi="Times New Roman" w:cs="Times New Roman"/>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l</w:t>
                      </w:r>
                      <w:bookmarkEnd w:id="1"/>
                    </w:p>
                  </w:txbxContent>
                </v:textbox>
              </v:shape>
            </w:pict>
          </mc:Fallback>
        </mc:AlternateContent>
      </w:r>
    </w:p>
    <w:p w14:paraId="0B763E73" w14:textId="77777777" w:rsidR="004F4B02" w:rsidRPr="004F4B02" w:rsidRDefault="004F4B02" w:rsidP="004F4B02"/>
    <w:p w14:paraId="524673AE" w14:textId="77777777" w:rsidR="004F4B02" w:rsidRPr="004F4B02" w:rsidRDefault="004F4B02" w:rsidP="004F4B02"/>
    <w:p w14:paraId="73D0B300" w14:textId="77777777" w:rsidR="004F4B02" w:rsidRPr="004F4B02" w:rsidRDefault="004F4B02" w:rsidP="004F4B02"/>
    <w:p w14:paraId="286FEA35" w14:textId="77777777" w:rsidR="004F4B02" w:rsidRDefault="004F4B02" w:rsidP="004F4B02"/>
    <w:p w14:paraId="6878B99C" w14:textId="77777777" w:rsidR="006545BB" w:rsidRDefault="006545BB" w:rsidP="004F4B02"/>
    <w:p w14:paraId="7A758503" w14:textId="77777777" w:rsidR="006545BB" w:rsidRPr="004F4B02" w:rsidRDefault="006545BB" w:rsidP="006545BB">
      <w:pPr>
        <w:jc w:val="center"/>
      </w:pPr>
      <w:r>
        <w:rPr>
          <w:noProof/>
          <w:lang w:eastAsia="en-GB"/>
        </w:rPr>
        <w:drawing>
          <wp:inline distT="0" distB="0" distL="0" distR="0" wp14:anchorId="40C189E5" wp14:editId="5BD3E9A9">
            <wp:extent cx="3004820" cy="2331867"/>
            <wp:effectExtent l="0" t="0" r="5080" b="0"/>
            <wp:docPr id="1" name="Picture 1" descr="Logo 2 Feb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Feb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217" cy="2343040"/>
                    </a:xfrm>
                    <a:prstGeom prst="rect">
                      <a:avLst/>
                    </a:prstGeom>
                    <a:noFill/>
                    <a:ln>
                      <a:noFill/>
                    </a:ln>
                  </pic:spPr>
                </pic:pic>
              </a:graphicData>
            </a:graphic>
          </wp:inline>
        </w:drawing>
      </w:r>
    </w:p>
    <w:p w14:paraId="097CC126" w14:textId="77777777" w:rsidR="004F4B02" w:rsidRPr="004F4B02" w:rsidRDefault="004F4B02" w:rsidP="004F4B02"/>
    <w:p w14:paraId="120A886D" w14:textId="77777777" w:rsidR="004F4B02" w:rsidRPr="004F4B02" w:rsidRDefault="004F4B02" w:rsidP="004F4B02"/>
    <w:p w14:paraId="39208B39" w14:textId="77777777" w:rsidR="004F4B02" w:rsidRPr="004F4B02" w:rsidRDefault="004F4B02" w:rsidP="004F4B02"/>
    <w:p w14:paraId="3089EA71" w14:textId="77777777" w:rsidR="004F4B02" w:rsidRDefault="004F4B02" w:rsidP="004F4B02"/>
    <w:p w14:paraId="35F3B7A2" w14:textId="77777777" w:rsidR="004F4B02" w:rsidRDefault="004F4B02" w:rsidP="004F4B02">
      <w:pPr>
        <w:jc w:val="center"/>
      </w:pPr>
      <w:r>
        <w:rPr>
          <w:noProof/>
          <w:lang w:eastAsia="en-GB"/>
        </w:rPr>
        <mc:AlternateContent>
          <mc:Choice Requires="wps">
            <w:drawing>
              <wp:anchor distT="0" distB="0" distL="114300" distR="114300" simplePos="0" relativeHeight="251662336" behindDoc="0" locked="0" layoutInCell="1" allowOverlap="1" wp14:anchorId="6BB7DF92" wp14:editId="0808C274">
                <wp:simplePos x="0" y="0"/>
                <wp:positionH relativeFrom="column">
                  <wp:posOffset>-1</wp:posOffset>
                </wp:positionH>
                <wp:positionV relativeFrom="paragraph">
                  <wp:posOffset>2540</wp:posOffset>
                </wp:positionV>
                <wp:extent cx="4657725"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57725" cy="1828800"/>
                        </a:xfrm>
                        <a:prstGeom prst="rect">
                          <a:avLst/>
                        </a:prstGeom>
                        <a:noFill/>
                        <a:ln>
                          <a:noFill/>
                        </a:ln>
                        <a:effectLst/>
                      </wps:spPr>
                      <wps:txbx>
                        <w:txbxContent>
                          <w:p w14:paraId="0CD02BFA" w14:textId="77777777" w:rsidR="004F4B02" w:rsidRPr="004F4B02" w:rsidRDefault="004F4B02" w:rsidP="004F4B02">
                            <w:pP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Attendance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B7DF92" id="Text Box 3" o:spid="_x0000_s1027" type="#_x0000_t202" style="position:absolute;left:0;text-align:left;margin-left:0;margin-top:.2pt;width:366.7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" filled="f" stroked="f">
                <v:textbox style="mso-fit-shape-to-text:t">
                  <w:txbxContent>
                    <w:p w14:paraId="0CD02BFA" w14:textId="77777777" w:rsidR="004F4B02" w:rsidRPr="004F4B02" w:rsidRDefault="004F4B02" w:rsidP="004F4B02">
                      <w:pP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Attendance Policy</w:t>
                      </w:r>
                    </w:p>
                  </w:txbxContent>
                </v:textbox>
              </v:shape>
            </w:pict>
          </mc:Fallback>
        </mc:AlternateContent>
      </w:r>
    </w:p>
    <w:p w14:paraId="61D89FBC" w14:textId="77777777" w:rsidR="00815346" w:rsidRDefault="00815346" w:rsidP="004F4B02"/>
    <w:p w14:paraId="4E74DFFD" w14:textId="77777777" w:rsidR="004F4B02" w:rsidRDefault="004F4B02" w:rsidP="004F4B02"/>
    <w:p w14:paraId="74C1CDF0" w14:textId="77777777" w:rsidR="004F4B02" w:rsidRDefault="004F4B02" w:rsidP="004F4B02"/>
    <w:p w14:paraId="4A067902" w14:textId="77777777" w:rsidR="004F4B02" w:rsidRPr="003859EB" w:rsidRDefault="004F4B02" w:rsidP="004F4B02">
      <w:pPr>
        <w:rPr>
          <w:b/>
        </w:rPr>
      </w:pPr>
    </w:p>
    <w:p w14:paraId="755D0F46" w14:textId="39E135F4" w:rsidR="004F4B02" w:rsidRPr="003859EB" w:rsidRDefault="000C6DBA" w:rsidP="003859EB">
      <w:pPr>
        <w:jc w:val="center"/>
        <w:rPr>
          <w:b/>
          <w:sz w:val="36"/>
          <w:szCs w:val="36"/>
        </w:rPr>
      </w:pPr>
      <w:r>
        <w:rPr>
          <w:b/>
          <w:sz w:val="36"/>
          <w:szCs w:val="36"/>
        </w:rPr>
        <w:t xml:space="preserve">October </w:t>
      </w:r>
      <w:proofErr w:type="gramStart"/>
      <w:r>
        <w:rPr>
          <w:b/>
          <w:sz w:val="36"/>
          <w:szCs w:val="36"/>
        </w:rPr>
        <w:t xml:space="preserve">2022 </w:t>
      </w:r>
      <w:r w:rsidR="003859EB" w:rsidRPr="003859EB">
        <w:rPr>
          <w:b/>
          <w:sz w:val="36"/>
          <w:szCs w:val="36"/>
        </w:rPr>
        <w:t xml:space="preserve"> (</w:t>
      </w:r>
      <w:proofErr w:type="gramEnd"/>
      <w:r w:rsidR="003859EB" w:rsidRPr="003859EB">
        <w:rPr>
          <w:b/>
          <w:sz w:val="36"/>
          <w:szCs w:val="36"/>
        </w:rPr>
        <w:t xml:space="preserve">C/Ref. </w:t>
      </w:r>
      <w:r w:rsidR="003859EB">
        <w:rPr>
          <w:b/>
          <w:sz w:val="36"/>
          <w:szCs w:val="36"/>
        </w:rPr>
        <w:t xml:space="preserve">DE </w:t>
      </w:r>
      <w:r w:rsidR="003859EB" w:rsidRPr="003859EB">
        <w:rPr>
          <w:b/>
          <w:sz w:val="36"/>
          <w:szCs w:val="36"/>
        </w:rPr>
        <w:t>Circular Number 20</w:t>
      </w:r>
      <w:r>
        <w:rPr>
          <w:b/>
          <w:sz w:val="36"/>
          <w:szCs w:val="36"/>
        </w:rPr>
        <w:t>20</w:t>
      </w:r>
      <w:r w:rsidR="003859EB" w:rsidRPr="003859EB">
        <w:rPr>
          <w:b/>
          <w:sz w:val="36"/>
          <w:szCs w:val="36"/>
        </w:rPr>
        <w:t>/0</w:t>
      </w:r>
      <w:r>
        <w:rPr>
          <w:b/>
          <w:sz w:val="36"/>
          <w:szCs w:val="36"/>
        </w:rPr>
        <w:t>8</w:t>
      </w:r>
      <w:r w:rsidR="003859EB" w:rsidRPr="003859EB">
        <w:rPr>
          <w:b/>
          <w:sz w:val="36"/>
          <w:szCs w:val="36"/>
        </w:rPr>
        <w:t>)</w:t>
      </w:r>
    </w:p>
    <w:p w14:paraId="0E1FF08F" w14:textId="77777777" w:rsidR="004F4B02" w:rsidRDefault="004F4B02" w:rsidP="004F4B02"/>
    <w:p w14:paraId="7A5C68CD" w14:textId="77777777" w:rsidR="004F4B02" w:rsidRDefault="004F4B02" w:rsidP="004F4B02"/>
    <w:p w14:paraId="462D6BEB" w14:textId="77777777" w:rsidR="006545BB" w:rsidRDefault="006545BB" w:rsidP="004F4B02"/>
    <w:p w14:paraId="5792027E" w14:textId="77777777" w:rsidR="004F4B02" w:rsidRDefault="004F4B02" w:rsidP="004F4B02">
      <w:pPr>
        <w:rPr>
          <w:b/>
          <w:sz w:val="24"/>
          <w:szCs w:val="24"/>
        </w:rPr>
      </w:pPr>
      <w:r>
        <w:rPr>
          <w:b/>
          <w:sz w:val="24"/>
          <w:szCs w:val="24"/>
        </w:rPr>
        <w:lastRenderedPageBreak/>
        <w:t>INTRODUCTION</w:t>
      </w:r>
    </w:p>
    <w:p w14:paraId="177679BC" w14:textId="77777777" w:rsidR="004F4B02" w:rsidRDefault="004F4B02" w:rsidP="004F4B02">
      <w:pPr>
        <w:rPr>
          <w:sz w:val="24"/>
          <w:szCs w:val="24"/>
        </w:rPr>
      </w:pPr>
      <w:r>
        <w:rPr>
          <w:sz w:val="24"/>
          <w:szCs w:val="24"/>
        </w:rPr>
        <w:t>Regular school attendance is crucial in raising standards in education and ensuring that every child can have full access to the school curriculum and reach their potential.</w:t>
      </w:r>
    </w:p>
    <w:p w14:paraId="3728F298" w14:textId="77777777" w:rsidR="004F4B02" w:rsidRDefault="004F4B02" w:rsidP="004F4B02">
      <w:pPr>
        <w:rPr>
          <w:sz w:val="24"/>
          <w:szCs w:val="24"/>
        </w:rPr>
      </w:pPr>
    </w:p>
    <w:p w14:paraId="38EF8E21" w14:textId="77777777" w:rsidR="004F4B02" w:rsidRDefault="006545BB" w:rsidP="004F4B02">
      <w:pPr>
        <w:rPr>
          <w:sz w:val="24"/>
          <w:szCs w:val="24"/>
        </w:rPr>
      </w:pPr>
      <w:r>
        <w:rPr>
          <w:sz w:val="24"/>
          <w:szCs w:val="24"/>
        </w:rPr>
        <w:t>St Patrick’s and St Joseph’s</w:t>
      </w:r>
      <w:r w:rsidR="004F4B02">
        <w:rPr>
          <w:sz w:val="24"/>
          <w:szCs w:val="24"/>
        </w:rPr>
        <w:t xml:space="preserve"> Primary School will strive to promote an ethos and culture which encourages good attendance and where each pupil will feel valued and secure.</w:t>
      </w:r>
    </w:p>
    <w:p w14:paraId="592C6AD1" w14:textId="77777777" w:rsidR="004F4B02" w:rsidRDefault="004F4B02" w:rsidP="004F4B02">
      <w:pPr>
        <w:rPr>
          <w:sz w:val="24"/>
          <w:szCs w:val="24"/>
        </w:rPr>
      </w:pPr>
    </w:p>
    <w:p w14:paraId="180AC42C" w14:textId="77777777" w:rsidR="004F4B02" w:rsidRDefault="004F4B02" w:rsidP="004F4B02">
      <w:pPr>
        <w:rPr>
          <w:b/>
          <w:sz w:val="24"/>
          <w:szCs w:val="24"/>
        </w:rPr>
      </w:pPr>
      <w:r>
        <w:rPr>
          <w:b/>
          <w:sz w:val="24"/>
          <w:szCs w:val="24"/>
        </w:rPr>
        <w:t>MISSION STATEMENT</w:t>
      </w:r>
    </w:p>
    <w:p w14:paraId="70148334" w14:textId="77777777" w:rsidR="004F4B02" w:rsidRDefault="006545BB" w:rsidP="004F4B02">
      <w:pPr>
        <w:pStyle w:val="Title"/>
        <w:jc w:val="left"/>
        <w:rPr>
          <w:rFonts w:ascii="Comic Sans MS" w:hAnsi="Comic Sans MS"/>
          <w:sz w:val="22"/>
          <w:szCs w:val="22"/>
        </w:rPr>
      </w:pPr>
      <w:r>
        <w:rPr>
          <w:rFonts w:ascii="Comic Sans MS" w:hAnsi="Comic Sans MS"/>
          <w:sz w:val="22"/>
          <w:szCs w:val="22"/>
        </w:rPr>
        <w:t>St Patrick’s and St Joseph’s</w:t>
      </w:r>
      <w:r w:rsidR="004F4B02">
        <w:rPr>
          <w:rFonts w:ascii="Comic Sans MS" w:hAnsi="Comic Sans MS"/>
          <w:sz w:val="22"/>
          <w:szCs w:val="22"/>
        </w:rPr>
        <w:t xml:space="preserve"> Primary School is a Catholic school committed to reflecting the values, attitudes and moral perspective that are consistent with a Christian conscience and the teachings of the church.  We seek to know and respect each individual child w</w:t>
      </w:r>
      <w:r w:rsidR="003859EB">
        <w:rPr>
          <w:rFonts w:ascii="Comic Sans MS" w:hAnsi="Comic Sans MS"/>
          <w:sz w:val="22"/>
          <w:szCs w:val="22"/>
        </w:rPr>
        <w:t>ithin a caring school community where happy children learn best.</w:t>
      </w:r>
    </w:p>
    <w:p w14:paraId="5DFA5D12" w14:textId="77777777" w:rsidR="004F4B02" w:rsidRDefault="004F4B02" w:rsidP="004F4B02">
      <w:pPr>
        <w:pStyle w:val="Title"/>
        <w:jc w:val="left"/>
        <w:rPr>
          <w:rFonts w:ascii="Comic Sans MS" w:hAnsi="Comic Sans MS"/>
          <w:sz w:val="22"/>
          <w:szCs w:val="22"/>
        </w:rPr>
      </w:pPr>
    </w:p>
    <w:p w14:paraId="68D16D0E" w14:textId="77777777" w:rsidR="004F4B02" w:rsidRPr="003859EB" w:rsidRDefault="004F4B02" w:rsidP="004F4B02">
      <w:pPr>
        <w:pStyle w:val="Title"/>
        <w:jc w:val="left"/>
        <w:rPr>
          <w:rFonts w:asciiTheme="minorHAnsi" w:hAnsiTheme="minorHAnsi"/>
          <w:sz w:val="24"/>
          <w:szCs w:val="24"/>
        </w:rPr>
      </w:pPr>
      <w:r w:rsidRPr="003859EB">
        <w:rPr>
          <w:rFonts w:asciiTheme="minorHAnsi" w:hAnsiTheme="minorHAnsi"/>
          <w:sz w:val="24"/>
          <w:szCs w:val="24"/>
        </w:rPr>
        <w:t>AIMS</w:t>
      </w:r>
    </w:p>
    <w:p w14:paraId="4551930B" w14:textId="77777777" w:rsidR="004F4B02" w:rsidRPr="003859EB" w:rsidRDefault="004F4B02" w:rsidP="004F4B02">
      <w:pPr>
        <w:pStyle w:val="Title"/>
        <w:numPr>
          <w:ilvl w:val="0"/>
          <w:numId w:val="1"/>
        </w:numPr>
        <w:jc w:val="left"/>
        <w:rPr>
          <w:rFonts w:asciiTheme="minorHAnsi" w:hAnsiTheme="minorHAnsi"/>
          <w:sz w:val="24"/>
          <w:szCs w:val="24"/>
        </w:rPr>
      </w:pPr>
      <w:r w:rsidRPr="003859EB">
        <w:rPr>
          <w:rFonts w:asciiTheme="minorHAnsi" w:hAnsiTheme="minorHAnsi"/>
          <w:b w:val="0"/>
          <w:sz w:val="24"/>
          <w:szCs w:val="24"/>
        </w:rPr>
        <w:t xml:space="preserve">To improve/maintain the overall attendance of pupils at </w:t>
      </w:r>
      <w:r w:rsidR="006545BB">
        <w:rPr>
          <w:rFonts w:asciiTheme="minorHAnsi" w:hAnsiTheme="minorHAnsi"/>
          <w:b w:val="0"/>
          <w:sz w:val="24"/>
          <w:szCs w:val="24"/>
        </w:rPr>
        <w:t>St Patrick’s and St Joseph’s</w:t>
      </w:r>
      <w:r w:rsidRPr="003859EB">
        <w:rPr>
          <w:rFonts w:asciiTheme="minorHAnsi" w:hAnsiTheme="minorHAnsi"/>
          <w:b w:val="0"/>
          <w:sz w:val="24"/>
          <w:szCs w:val="24"/>
        </w:rPr>
        <w:t xml:space="preserve"> Primary School.</w:t>
      </w:r>
    </w:p>
    <w:p w14:paraId="6582E87B" w14:textId="77777777" w:rsidR="004F4B02" w:rsidRPr="003859EB" w:rsidRDefault="004F4B02" w:rsidP="004F4B02">
      <w:pPr>
        <w:pStyle w:val="Title"/>
        <w:numPr>
          <w:ilvl w:val="0"/>
          <w:numId w:val="1"/>
        </w:numPr>
        <w:jc w:val="left"/>
        <w:rPr>
          <w:rFonts w:asciiTheme="minorHAnsi" w:hAnsiTheme="minorHAnsi"/>
          <w:sz w:val="24"/>
          <w:szCs w:val="24"/>
        </w:rPr>
      </w:pPr>
      <w:r w:rsidRPr="003859EB">
        <w:rPr>
          <w:rFonts w:asciiTheme="minorHAnsi" w:hAnsiTheme="minorHAnsi"/>
          <w:b w:val="0"/>
          <w:sz w:val="24"/>
          <w:szCs w:val="24"/>
        </w:rPr>
        <w:t>To develop a framework that defines roles and responsibilities in relation to attendance.</w:t>
      </w:r>
    </w:p>
    <w:p w14:paraId="6A1DAE91" w14:textId="77777777" w:rsidR="004F4B02" w:rsidRPr="003859EB" w:rsidRDefault="004F4B02" w:rsidP="004F4B02">
      <w:pPr>
        <w:pStyle w:val="Title"/>
        <w:numPr>
          <w:ilvl w:val="0"/>
          <w:numId w:val="1"/>
        </w:numPr>
        <w:jc w:val="left"/>
        <w:rPr>
          <w:rFonts w:asciiTheme="minorHAnsi" w:hAnsiTheme="minorHAnsi"/>
          <w:sz w:val="24"/>
          <w:szCs w:val="24"/>
        </w:rPr>
      </w:pPr>
      <w:r w:rsidRPr="003859EB">
        <w:rPr>
          <w:rFonts w:asciiTheme="minorHAnsi" w:hAnsiTheme="minorHAnsi"/>
          <w:b w:val="0"/>
          <w:sz w:val="24"/>
          <w:szCs w:val="24"/>
        </w:rPr>
        <w:t>To provide advice, support and guidance to parents/guardians and pupils.</w:t>
      </w:r>
    </w:p>
    <w:p w14:paraId="0FBEE27F" w14:textId="3FDADD86" w:rsidR="004F4B02" w:rsidRPr="00EB7FF0" w:rsidRDefault="004F4B02" w:rsidP="004F4B02">
      <w:pPr>
        <w:pStyle w:val="Title"/>
        <w:numPr>
          <w:ilvl w:val="0"/>
          <w:numId w:val="1"/>
        </w:numPr>
        <w:jc w:val="left"/>
        <w:rPr>
          <w:rFonts w:asciiTheme="minorHAnsi" w:hAnsiTheme="minorHAnsi"/>
          <w:sz w:val="24"/>
          <w:szCs w:val="24"/>
        </w:rPr>
      </w:pPr>
      <w:r w:rsidRPr="003859EB">
        <w:rPr>
          <w:rFonts w:asciiTheme="minorHAnsi" w:hAnsiTheme="minorHAnsi"/>
          <w:b w:val="0"/>
          <w:sz w:val="24"/>
          <w:szCs w:val="24"/>
        </w:rPr>
        <w:t>To promote good relationships with the Educational Welfare Service.</w:t>
      </w:r>
    </w:p>
    <w:p w14:paraId="4A714528" w14:textId="7676E373" w:rsidR="00EB7FF0" w:rsidRDefault="00EB7FF0" w:rsidP="00EB7FF0">
      <w:pPr>
        <w:pStyle w:val="Title"/>
        <w:jc w:val="left"/>
        <w:rPr>
          <w:rFonts w:asciiTheme="minorHAnsi" w:hAnsiTheme="minorHAnsi"/>
          <w:b w:val="0"/>
          <w:sz w:val="24"/>
          <w:szCs w:val="24"/>
        </w:rPr>
      </w:pPr>
    </w:p>
    <w:p w14:paraId="4A009D66" w14:textId="14A33E2E" w:rsidR="00EB7FF0" w:rsidRDefault="00EB7FF0" w:rsidP="00EB7FF0">
      <w:pPr>
        <w:pStyle w:val="Title"/>
        <w:jc w:val="left"/>
        <w:rPr>
          <w:rFonts w:asciiTheme="minorHAnsi" w:hAnsiTheme="minorHAnsi"/>
          <w:b w:val="0"/>
          <w:sz w:val="24"/>
          <w:szCs w:val="24"/>
        </w:rPr>
      </w:pPr>
    </w:p>
    <w:p w14:paraId="5595224F" w14:textId="77777777" w:rsidR="00EB7FF0" w:rsidRPr="003859EB" w:rsidRDefault="00EB7FF0" w:rsidP="00EB7FF0">
      <w:pPr>
        <w:pStyle w:val="Title"/>
        <w:jc w:val="left"/>
        <w:rPr>
          <w:rFonts w:asciiTheme="minorHAnsi" w:hAnsiTheme="minorHAnsi"/>
          <w:sz w:val="24"/>
          <w:szCs w:val="24"/>
        </w:rPr>
      </w:pPr>
    </w:p>
    <w:p w14:paraId="2903D23E" w14:textId="77777777" w:rsidR="004F4B02" w:rsidRDefault="004F4B02" w:rsidP="004F4B02">
      <w:pPr>
        <w:pStyle w:val="Title"/>
        <w:jc w:val="left"/>
        <w:rPr>
          <w:rFonts w:ascii="Comic Sans MS" w:hAnsi="Comic Sans MS"/>
          <w:b w:val="0"/>
          <w:sz w:val="22"/>
          <w:szCs w:val="22"/>
        </w:rPr>
      </w:pPr>
    </w:p>
    <w:p w14:paraId="12A55F88" w14:textId="77777777" w:rsidR="004F4B02" w:rsidRDefault="004F4B02" w:rsidP="004F4B02">
      <w:pPr>
        <w:pStyle w:val="Title"/>
        <w:jc w:val="left"/>
        <w:rPr>
          <w:rFonts w:asciiTheme="minorHAnsi" w:hAnsiTheme="minorHAnsi"/>
          <w:sz w:val="24"/>
          <w:szCs w:val="24"/>
        </w:rPr>
      </w:pPr>
      <w:r w:rsidRPr="004F4B02">
        <w:rPr>
          <w:rFonts w:asciiTheme="minorHAnsi" w:hAnsiTheme="minorHAnsi"/>
          <w:sz w:val="24"/>
          <w:szCs w:val="24"/>
        </w:rPr>
        <w:t>ROLE OF THE SCHOOL</w:t>
      </w:r>
    </w:p>
    <w:p w14:paraId="6D4E9110" w14:textId="77777777" w:rsidR="004F4B02" w:rsidRDefault="004F4B02" w:rsidP="004F4B02">
      <w:pPr>
        <w:pStyle w:val="Title"/>
        <w:jc w:val="left"/>
        <w:rPr>
          <w:rFonts w:asciiTheme="minorHAnsi" w:hAnsiTheme="minorHAnsi"/>
          <w:b w:val="0"/>
          <w:sz w:val="24"/>
          <w:szCs w:val="24"/>
        </w:rPr>
      </w:pPr>
      <w:r>
        <w:rPr>
          <w:rFonts w:asciiTheme="minorHAnsi" w:hAnsiTheme="minorHAnsi"/>
          <w:b w:val="0"/>
          <w:sz w:val="24"/>
          <w:szCs w:val="24"/>
        </w:rPr>
        <w:t xml:space="preserve">The Principal at </w:t>
      </w:r>
      <w:r w:rsidR="006545BB">
        <w:rPr>
          <w:rFonts w:asciiTheme="minorHAnsi" w:hAnsiTheme="minorHAnsi"/>
          <w:b w:val="0"/>
          <w:sz w:val="24"/>
          <w:szCs w:val="24"/>
        </w:rPr>
        <w:t>St Patrick’s and St Joseph’s</w:t>
      </w:r>
      <w:r>
        <w:rPr>
          <w:rFonts w:asciiTheme="minorHAnsi" w:hAnsiTheme="minorHAnsi"/>
          <w:b w:val="0"/>
          <w:sz w:val="24"/>
          <w:szCs w:val="24"/>
        </w:rPr>
        <w:t xml:space="preserve"> Primary School has overall responsibility for school </w:t>
      </w:r>
      <w:proofErr w:type="gramStart"/>
      <w:r>
        <w:rPr>
          <w:rFonts w:asciiTheme="minorHAnsi" w:hAnsiTheme="minorHAnsi"/>
          <w:b w:val="0"/>
          <w:sz w:val="24"/>
          <w:szCs w:val="24"/>
        </w:rPr>
        <w:t>attendance;</w:t>
      </w:r>
      <w:proofErr w:type="gramEnd"/>
    </w:p>
    <w:p w14:paraId="7A1FF68A" w14:textId="77777777" w:rsidR="004F4B02" w:rsidRDefault="003859EB" w:rsidP="004F4B02">
      <w:pPr>
        <w:pStyle w:val="Title"/>
        <w:jc w:val="left"/>
        <w:rPr>
          <w:rFonts w:asciiTheme="minorHAnsi" w:hAnsiTheme="minorHAnsi"/>
          <w:b w:val="0"/>
          <w:sz w:val="24"/>
          <w:szCs w:val="24"/>
        </w:rPr>
      </w:pPr>
      <w:r>
        <w:rPr>
          <w:rFonts w:asciiTheme="minorHAnsi" w:hAnsiTheme="minorHAnsi"/>
          <w:b w:val="0"/>
          <w:sz w:val="24"/>
          <w:szCs w:val="24"/>
        </w:rPr>
        <w:t>t</w:t>
      </w:r>
      <w:r w:rsidR="004F4B02">
        <w:rPr>
          <w:rFonts w:asciiTheme="minorHAnsi" w:hAnsiTheme="minorHAnsi"/>
          <w:b w:val="0"/>
          <w:sz w:val="24"/>
          <w:szCs w:val="24"/>
        </w:rPr>
        <w:t xml:space="preserve">eachers </w:t>
      </w:r>
      <w:r w:rsidR="00F279F5">
        <w:rPr>
          <w:rFonts w:asciiTheme="minorHAnsi" w:hAnsiTheme="minorHAnsi"/>
          <w:b w:val="0"/>
          <w:sz w:val="24"/>
          <w:szCs w:val="24"/>
        </w:rPr>
        <w:t>should bring any concerns regarding school attendance to his attention.</w:t>
      </w:r>
    </w:p>
    <w:p w14:paraId="37420358" w14:textId="77777777" w:rsidR="00F279F5" w:rsidRDefault="00F279F5" w:rsidP="004F4B02">
      <w:pPr>
        <w:pStyle w:val="Title"/>
        <w:jc w:val="left"/>
        <w:rPr>
          <w:rFonts w:asciiTheme="minorHAnsi" w:hAnsiTheme="minorHAnsi"/>
          <w:b w:val="0"/>
          <w:sz w:val="24"/>
          <w:szCs w:val="24"/>
        </w:rPr>
      </w:pPr>
    </w:p>
    <w:p w14:paraId="018D0783" w14:textId="77777777" w:rsidR="00EB7FF0" w:rsidRDefault="00EB7FF0" w:rsidP="00EB7FF0">
      <w:pPr>
        <w:pStyle w:val="Default"/>
        <w:jc w:val="both"/>
        <w:rPr>
          <w:rFonts w:ascii="Times New Roman" w:hAnsi="Times New Roman" w:cs="Times New Roman"/>
        </w:rPr>
      </w:pPr>
      <w:r w:rsidRPr="0069632E">
        <w:rPr>
          <w:rFonts w:ascii="Times New Roman" w:hAnsi="Times New Roman" w:cs="Times New Roman"/>
        </w:rPr>
        <w:t>The Board of Governors provide support by revi</w:t>
      </w:r>
      <w:r>
        <w:rPr>
          <w:rFonts w:ascii="Times New Roman" w:hAnsi="Times New Roman" w:cs="Times New Roman"/>
        </w:rPr>
        <w:t>ewing school attendance figures.  A report on the Attendance Policy and appropriate data will be presented the Board and recorded on the minutes at least annually.</w:t>
      </w:r>
    </w:p>
    <w:p w14:paraId="2CF6F764" w14:textId="77777777" w:rsidR="00F279F5" w:rsidRDefault="00F279F5" w:rsidP="004F4B02">
      <w:pPr>
        <w:pStyle w:val="Title"/>
        <w:jc w:val="left"/>
        <w:rPr>
          <w:rFonts w:asciiTheme="minorHAnsi" w:hAnsiTheme="minorHAnsi"/>
          <w:b w:val="0"/>
          <w:sz w:val="24"/>
          <w:szCs w:val="24"/>
        </w:rPr>
      </w:pPr>
    </w:p>
    <w:p w14:paraId="197D7AFE" w14:textId="77777777" w:rsidR="00F279F5" w:rsidRDefault="00F279F5" w:rsidP="004F4B02">
      <w:pPr>
        <w:pStyle w:val="Title"/>
        <w:jc w:val="left"/>
        <w:rPr>
          <w:rFonts w:asciiTheme="minorHAnsi" w:hAnsiTheme="minorHAnsi"/>
          <w:b w:val="0"/>
          <w:sz w:val="24"/>
          <w:szCs w:val="24"/>
        </w:rPr>
      </w:pPr>
      <w:r>
        <w:rPr>
          <w:rFonts w:asciiTheme="minorHAnsi" w:hAnsiTheme="minorHAnsi"/>
          <w:b w:val="0"/>
          <w:sz w:val="24"/>
          <w:szCs w:val="24"/>
        </w:rPr>
        <w:t>Teaching staff regularly monitor the attendance and punctuality of pupils to ensuring that attendance is recorded at the beginning of morning and afternoon registration.</w:t>
      </w:r>
    </w:p>
    <w:p w14:paraId="7DE41692" w14:textId="77777777" w:rsidR="00F279F5" w:rsidRDefault="00F279F5" w:rsidP="004F4B02">
      <w:pPr>
        <w:pStyle w:val="Title"/>
        <w:jc w:val="left"/>
        <w:rPr>
          <w:rFonts w:asciiTheme="minorHAnsi" w:hAnsiTheme="minorHAnsi"/>
          <w:b w:val="0"/>
          <w:sz w:val="24"/>
          <w:szCs w:val="24"/>
        </w:rPr>
      </w:pPr>
    </w:p>
    <w:p w14:paraId="3242D700" w14:textId="72252DAF" w:rsidR="00F279F5" w:rsidRDefault="00F279F5" w:rsidP="004F4B02">
      <w:pPr>
        <w:pStyle w:val="Title"/>
        <w:jc w:val="left"/>
        <w:rPr>
          <w:rFonts w:asciiTheme="minorHAnsi" w:hAnsiTheme="minorHAnsi"/>
          <w:b w:val="0"/>
          <w:sz w:val="24"/>
          <w:szCs w:val="24"/>
        </w:rPr>
      </w:pPr>
      <w:r>
        <w:rPr>
          <w:rFonts w:asciiTheme="minorHAnsi" w:hAnsiTheme="minorHAnsi"/>
          <w:b w:val="0"/>
          <w:sz w:val="24"/>
          <w:szCs w:val="24"/>
        </w:rPr>
        <w:t>To enable our school to accurately record and monitor attendance in a consistent way we will adhere to the guidance provided in the Department of Education Circular 20</w:t>
      </w:r>
      <w:r w:rsidR="000C6DBA">
        <w:rPr>
          <w:rFonts w:asciiTheme="minorHAnsi" w:hAnsiTheme="minorHAnsi"/>
          <w:b w:val="0"/>
          <w:sz w:val="24"/>
          <w:szCs w:val="24"/>
        </w:rPr>
        <w:t>20</w:t>
      </w:r>
      <w:r>
        <w:rPr>
          <w:rFonts w:asciiTheme="minorHAnsi" w:hAnsiTheme="minorHAnsi"/>
          <w:b w:val="0"/>
          <w:sz w:val="24"/>
          <w:szCs w:val="24"/>
        </w:rPr>
        <w:t>/0</w:t>
      </w:r>
      <w:r w:rsidR="000C6DBA">
        <w:rPr>
          <w:rFonts w:asciiTheme="minorHAnsi" w:hAnsiTheme="minorHAnsi"/>
          <w:b w:val="0"/>
          <w:sz w:val="24"/>
          <w:szCs w:val="24"/>
        </w:rPr>
        <w:t>8</w:t>
      </w:r>
      <w:r>
        <w:rPr>
          <w:rFonts w:asciiTheme="minorHAnsi" w:hAnsiTheme="minorHAnsi"/>
          <w:b w:val="0"/>
          <w:sz w:val="24"/>
          <w:szCs w:val="24"/>
        </w:rPr>
        <w:t>, which can be found at the following link:</w:t>
      </w:r>
    </w:p>
    <w:p w14:paraId="5FEA7191" w14:textId="77777777" w:rsidR="000C6DBA" w:rsidRDefault="000C6DBA" w:rsidP="004F4B02">
      <w:pPr>
        <w:pStyle w:val="Title"/>
        <w:jc w:val="left"/>
      </w:pPr>
    </w:p>
    <w:p w14:paraId="0E29FA74" w14:textId="08D9C328" w:rsidR="00F279F5" w:rsidRDefault="004356EC" w:rsidP="004F4B02">
      <w:pPr>
        <w:pStyle w:val="Title"/>
        <w:jc w:val="left"/>
      </w:pPr>
      <w:hyperlink r:id="rId6" w:history="1">
        <w:r w:rsidR="000C6DBA" w:rsidRPr="003C48D4">
          <w:rPr>
            <w:rStyle w:val="Hyperlink"/>
          </w:rPr>
          <w:t>https://www.education-ni.gov.uk/publications/circular-202008-attendance-guidance-and-absence-recording-by-schools</w:t>
        </w:r>
      </w:hyperlink>
    </w:p>
    <w:p w14:paraId="0234F5CB" w14:textId="77777777" w:rsidR="000C6DBA" w:rsidRDefault="000C6DBA" w:rsidP="004F4B02">
      <w:pPr>
        <w:pStyle w:val="Title"/>
        <w:jc w:val="left"/>
        <w:rPr>
          <w:rFonts w:asciiTheme="minorHAnsi" w:hAnsiTheme="minorHAnsi"/>
          <w:b w:val="0"/>
          <w:sz w:val="24"/>
          <w:szCs w:val="24"/>
        </w:rPr>
      </w:pPr>
    </w:p>
    <w:p w14:paraId="7B79FB65" w14:textId="77777777" w:rsidR="00F279F5" w:rsidRDefault="006545BB" w:rsidP="004F4B02">
      <w:pPr>
        <w:pStyle w:val="Title"/>
        <w:jc w:val="left"/>
        <w:rPr>
          <w:rFonts w:asciiTheme="minorHAnsi" w:hAnsiTheme="minorHAnsi"/>
          <w:b w:val="0"/>
          <w:sz w:val="24"/>
          <w:szCs w:val="24"/>
        </w:rPr>
      </w:pPr>
      <w:r>
        <w:rPr>
          <w:rFonts w:asciiTheme="minorHAnsi" w:hAnsiTheme="minorHAnsi"/>
          <w:b w:val="0"/>
          <w:sz w:val="24"/>
          <w:szCs w:val="24"/>
        </w:rPr>
        <w:t>St Patrick’s and St Joseph’s</w:t>
      </w:r>
      <w:r w:rsidR="00F279F5">
        <w:rPr>
          <w:rFonts w:asciiTheme="minorHAnsi" w:hAnsiTheme="minorHAnsi"/>
          <w:b w:val="0"/>
          <w:sz w:val="24"/>
          <w:szCs w:val="24"/>
        </w:rPr>
        <w:t xml:space="preserve"> Primary School is committed to working with parents to encourage regular and punctual attendance.</w:t>
      </w:r>
    </w:p>
    <w:p w14:paraId="11AE47EE" w14:textId="77777777" w:rsidR="00F279F5" w:rsidRDefault="00F279F5" w:rsidP="004F4B02">
      <w:pPr>
        <w:pStyle w:val="Title"/>
        <w:jc w:val="left"/>
        <w:rPr>
          <w:rFonts w:asciiTheme="minorHAnsi" w:hAnsiTheme="minorHAnsi"/>
          <w:b w:val="0"/>
          <w:sz w:val="24"/>
          <w:szCs w:val="24"/>
        </w:rPr>
      </w:pPr>
    </w:p>
    <w:p w14:paraId="660A4136" w14:textId="77777777" w:rsidR="00F279F5" w:rsidRDefault="00F279F5" w:rsidP="004F4B02">
      <w:pPr>
        <w:pStyle w:val="Title"/>
        <w:jc w:val="left"/>
        <w:rPr>
          <w:rFonts w:asciiTheme="minorHAnsi" w:hAnsiTheme="minorHAnsi"/>
          <w:b w:val="0"/>
          <w:sz w:val="24"/>
          <w:szCs w:val="24"/>
        </w:rPr>
      </w:pPr>
    </w:p>
    <w:p w14:paraId="3274A6F5" w14:textId="77777777" w:rsidR="003859EB" w:rsidRDefault="003859EB" w:rsidP="004F4B02">
      <w:pPr>
        <w:pStyle w:val="Title"/>
        <w:jc w:val="left"/>
        <w:rPr>
          <w:rFonts w:asciiTheme="minorHAnsi" w:hAnsiTheme="minorHAnsi"/>
          <w:b w:val="0"/>
          <w:sz w:val="24"/>
          <w:szCs w:val="24"/>
        </w:rPr>
      </w:pPr>
    </w:p>
    <w:p w14:paraId="4035E5E3" w14:textId="77777777" w:rsidR="003859EB" w:rsidRDefault="003859EB" w:rsidP="004F4B02">
      <w:pPr>
        <w:pStyle w:val="Title"/>
        <w:jc w:val="left"/>
        <w:rPr>
          <w:rFonts w:asciiTheme="minorHAnsi" w:hAnsiTheme="minorHAnsi"/>
          <w:b w:val="0"/>
          <w:sz w:val="24"/>
          <w:szCs w:val="24"/>
        </w:rPr>
      </w:pPr>
    </w:p>
    <w:p w14:paraId="6EC109FB" w14:textId="77777777" w:rsidR="00F279F5" w:rsidRDefault="00F279F5" w:rsidP="004F4B02">
      <w:pPr>
        <w:pStyle w:val="Title"/>
        <w:jc w:val="left"/>
        <w:rPr>
          <w:rFonts w:asciiTheme="minorHAnsi" w:hAnsiTheme="minorHAnsi"/>
          <w:sz w:val="24"/>
          <w:szCs w:val="24"/>
        </w:rPr>
      </w:pPr>
      <w:r>
        <w:rPr>
          <w:rFonts w:asciiTheme="minorHAnsi" w:hAnsiTheme="minorHAnsi"/>
          <w:sz w:val="24"/>
          <w:szCs w:val="24"/>
        </w:rPr>
        <w:t>ROLE OF PARENT</w:t>
      </w:r>
    </w:p>
    <w:p w14:paraId="7EA8DE30" w14:textId="77777777" w:rsidR="00F279F5" w:rsidRDefault="00F279F5" w:rsidP="004F4B02">
      <w:pPr>
        <w:pStyle w:val="Title"/>
        <w:jc w:val="left"/>
        <w:rPr>
          <w:rFonts w:asciiTheme="minorHAnsi" w:hAnsiTheme="minorHAnsi"/>
          <w:b w:val="0"/>
          <w:sz w:val="24"/>
          <w:szCs w:val="24"/>
        </w:rPr>
      </w:pPr>
      <w:r>
        <w:rPr>
          <w:rFonts w:asciiTheme="minorHAnsi" w:hAnsiTheme="minorHAnsi"/>
          <w:b w:val="0"/>
          <w:sz w:val="24"/>
          <w:szCs w:val="24"/>
        </w:rPr>
        <w:t xml:space="preserve">Parents have a legal duty to ensure their child of compulsory age shall receive efficient </w:t>
      </w:r>
      <w:proofErr w:type="gramStart"/>
      <w:r>
        <w:rPr>
          <w:rFonts w:asciiTheme="minorHAnsi" w:hAnsiTheme="minorHAnsi"/>
          <w:b w:val="0"/>
          <w:sz w:val="24"/>
          <w:szCs w:val="24"/>
        </w:rPr>
        <w:t>full time</w:t>
      </w:r>
      <w:proofErr w:type="gramEnd"/>
      <w:r>
        <w:rPr>
          <w:rFonts w:asciiTheme="minorHAnsi" w:hAnsiTheme="minorHAnsi"/>
          <w:b w:val="0"/>
          <w:sz w:val="24"/>
          <w:szCs w:val="24"/>
        </w:rPr>
        <w:t xml:space="preserve"> education suitable to age, ability and aptitude and to any special educational need they may have, either by regular school attendance or otherwise.</w:t>
      </w:r>
    </w:p>
    <w:p w14:paraId="2F60C8F5" w14:textId="77777777" w:rsidR="00F279F5" w:rsidRDefault="00F279F5" w:rsidP="004F4B02">
      <w:pPr>
        <w:pStyle w:val="Title"/>
        <w:jc w:val="left"/>
        <w:rPr>
          <w:rFonts w:asciiTheme="minorHAnsi" w:hAnsiTheme="minorHAnsi"/>
          <w:b w:val="0"/>
          <w:sz w:val="24"/>
          <w:szCs w:val="24"/>
        </w:rPr>
      </w:pPr>
    </w:p>
    <w:p w14:paraId="2F0A19AD" w14:textId="77777777" w:rsidR="00F279F5" w:rsidRDefault="00F279F5" w:rsidP="004F4B02">
      <w:pPr>
        <w:pStyle w:val="Title"/>
        <w:jc w:val="left"/>
        <w:rPr>
          <w:rFonts w:asciiTheme="minorHAnsi" w:hAnsiTheme="minorHAnsi"/>
          <w:b w:val="0"/>
          <w:sz w:val="24"/>
          <w:szCs w:val="24"/>
        </w:rPr>
      </w:pPr>
      <w:r>
        <w:rPr>
          <w:rFonts w:asciiTheme="minorHAnsi" w:hAnsiTheme="minorHAnsi"/>
          <w:b w:val="0"/>
          <w:sz w:val="24"/>
          <w:szCs w:val="24"/>
        </w:rPr>
        <w:t>If a child is registered in school, their parent has a legal duty to ensure that they regularly attend that school.</w:t>
      </w:r>
    </w:p>
    <w:p w14:paraId="3187BDF1" w14:textId="77777777" w:rsidR="00F279F5" w:rsidRDefault="00F279F5" w:rsidP="004F4B02">
      <w:pPr>
        <w:pStyle w:val="Title"/>
        <w:jc w:val="left"/>
        <w:rPr>
          <w:rFonts w:asciiTheme="minorHAnsi" w:hAnsiTheme="minorHAnsi"/>
          <w:b w:val="0"/>
          <w:sz w:val="24"/>
          <w:szCs w:val="24"/>
        </w:rPr>
      </w:pPr>
    </w:p>
    <w:p w14:paraId="3F8E93F4" w14:textId="77777777" w:rsidR="00F279F5" w:rsidRDefault="00F279F5" w:rsidP="004F4B02">
      <w:pPr>
        <w:pStyle w:val="Title"/>
        <w:jc w:val="left"/>
        <w:rPr>
          <w:rFonts w:asciiTheme="minorHAnsi" w:hAnsiTheme="minorHAnsi"/>
          <w:b w:val="0"/>
          <w:sz w:val="24"/>
          <w:szCs w:val="24"/>
        </w:rPr>
      </w:pPr>
      <w:r>
        <w:rPr>
          <w:rFonts w:asciiTheme="minorHAnsi" w:hAnsiTheme="minorHAnsi"/>
          <w:b w:val="0"/>
          <w:sz w:val="24"/>
          <w:szCs w:val="24"/>
        </w:rPr>
        <w:t>It is a parent’s responsibility to inform the school of the reason for a pupil’s absence on the first day of absence.  This sh</w:t>
      </w:r>
      <w:r w:rsidR="006545BB">
        <w:rPr>
          <w:rFonts w:asciiTheme="minorHAnsi" w:hAnsiTheme="minorHAnsi"/>
          <w:b w:val="0"/>
          <w:sz w:val="24"/>
          <w:szCs w:val="24"/>
        </w:rPr>
        <w:t>ould be confirmed by using an ‘absence</w:t>
      </w:r>
      <w:r>
        <w:rPr>
          <w:rFonts w:asciiTheme="minorHAnsi" w:hAnsiTheme="minorHAnsi"/>
          <w:b w:val="0"/>
          <w:sz w:val="24"/>
          <w:szCs w:val="24"/>
        </w:rPr>
        <w:t xml:space="preserve"> note</w:t>
      </w:r>
      <w:r w:rsidR="006545BB">
        <w:rPr>
          <w:rFonts w:asciiTheme="minorHAnsi" w:hAnsiTheme="minorHAnsi"/>
          <w:b w:val="0"/>
          <w:sz w:val="24"/>
          <w:szCs w:val="24"/>
        </w:rPr>
        <w:t>’</w:t>
      </w:r>
      <w:r>
        <w:rPr>
          <w:rFonts w:asciiTheme="minorHAnsi" w:hAnsiTheme="minorHAnsi"/>
          <w:b w:val="0"/>
          <w:sz w:val="24"/>
          <w:szCs w:val="24"/>
        </w:rPr>
        <w:t xml:space="preserve"> when the pupil returns to school.  If the absence is likely to be prolonged, this information should be provided to enable the school to assist with homework or any other necessary arrangements which may be required.</w:t>
      </w:r>
    </w:p>
    <w:p w14:paraId="5BCEC377" w14:textId="77777777" w:rsidR="00F279F5" w:rsidRDefault="00F279F5" w:rsidP="004F4B02">
      <w:pPr>
        <w:pStyle w:val="Title"/>
        <w:jc w:val="left"/>
        <w:rPr>
          <w:rFonts w:asciiTheme="minorHAnsi" w:hAnsiTheme="minorHAnsi"/>
          <w:b w:val="0"/>
          <w:sz w:val="24"/>
          <w:szCs w:val="24"/>
        </w:rPr>
      </w:pPr>
    </w:p>
    <w:p w14:paraId="262DA58B" w14:textId="63B2A654" w:rsidR="00F279F5" w:rsidRDefault="00F279F5" w:rsidP="004F4B02">
      <w:pPr>
        <w:pStyle w:val="Title"/>
        <w:jc w:val="left"/>
        <w:rPr>
          <w:rFonts w:asciiTheme="minorHAnsi" w:hAnsiTheme="minorHAnsi"/>
          <w:b w:val="0"/>
          <w:sz w:val="24"/>
          <w:szCs w:val="24"/>
        </w:rPr>
      </w:pPr>
      <w:r>
        <w:rPr>
          <w:rFonts w:asciiTheme="minorHAnsi" w:hAnsiTheme="minorHAnsi"/>
          <w:b w:val="0"/>
          <w:sz w:val="24"/>
          <w:szCs w:val="24"/>
        </w:rPr>
        <w:t xml:space="preserve">Pupils are expected to be in school at </w:t>
      </w:r>
      <w:r w:rsidR="006545BB">
        <w:rPr>
          <w:rFonts w:asciiTheme="minorHAnsi" w:hAnsiTheme="minorHAnsi"/>
          <w:b w:val="0"/>
          <w:sz w:val="24"/>
          <w:szCs w:val="24"/>
        </w:rPr>
        <w:t>St Patrick’s and St Joseph’s</w:t>
      </w:r>
      <w:r>
        <w:rPr>
          <w:rFonts w:asciiTheme="minorHAnsi" w:hAnsiTheme="minorHAnsi"/>
          <w:b w:val="0"/>
          <w:sz w:val="24"/>
          <w:szCs w:val="24"/>
        </w:rPr>
        <w:t xml:space="preserve"> for registration </w:t>
      </w:r>
      <w:r w:rsidR="006545BB">
        <w:rPr>
          <w:rFonts w:asciiTheme="minorHAnsi" w:hAnsiTheme="minorHAnsi"/>
          <w:b w:val="0"/>
          <w:sz w:val="24"/>
          <w:szCs w:val="24"/>
        </w:rPr>
        <w:t xml:space="preserve">at </w:t>
      </w:r>
      <w:r w:rsidR="000C6DBA">
        <w:rPr>
          <w:rFonts w:asciiTheme="minorHAnsi" w:hAnsiTheme="minorHAnsi"/>
          <w:b w:val="0"/>
          <w:sz w:val="24"/>
          <w:szCs w:val="24"/>
        </w:rPr>
        <w:t>9:00</w:t>
      </w:r>
      <w:r w:rsidR="006545BB">
        <w:rPr>
          <w:rFonts w:asciiTheme="minorHAnsi" w:hAnsiTheme="minorHAnsi"/>
          <w:b w:val="0"/>
          <w:sz w:val="24"/>
          <w:szCs w:val="24"/>
        </w:rPr>
        <w:t xml:space="preserve">am </w:t>
      </w:r>
      <w:r>
        <w:rPr>
          <w:rFonts w:asciiTheme="minorHAnsi" w:hAnsiTheme="minorHAnsi"/>
          <w:b w:val="0"/>
          <w:sz w:val="24"/>
          <w:szCs w:val="24"/>
        </w:rPr>
        <w:t xml:space="preserve">and the beginning of classes.  It is the responsibility of parents to ensure that your child is punctual.  </w:t>
      </w:r>
    </w:p>
    <w:p w14:paraId="40347BE5" w14:textId="77777777" w:rsidR="006545BB" w:rsidRDefault="006545BB" w:rsidP="004F4B02">
      <w:pPr>
        <w:pStyle w:val="Title"/>
        <w:jc w:val="left"/>
        <w:rPr>
          <w:rFonts w:asciiTheme="minorHAnsi" w:hAnsiTheme="minorHAnsi"/>
          <w:b w:val="0"/>
          <w:sz w:val="24"/>
          <w:szCs w:val="24"/>
        </w:rPr>
      </w:pPr>
    </w:p>
    <w:p w14:paraId="3881D516" w14:textId="774AB9FB" w:rsidR="00F279F5" w:rsidRDefault="000C6DBA" w:rsidP="004F4B02">
      <w:pPr>
        <w:pStyle w:val="Title"/>
        <w:jc w:val="left"/>
        <w:rPr>
          <w:rFonts w:asciiTheme="minorHAnsi" w:hAnsiTheme="minorHAnsi"/>
          <w:b w:val="0"/>
          <w:sz w:val="24"/>
          <w:szCs w:val="24"/>
        </w:rPr>
      </w:pPr>
      <w:r>
        <w:rPr>
          <w:rFonts w:asciiTheme="minorHAnsi" w:hAnsiTheme="minorHAnsi"/>
          <w:b w:val="0"/>
          <w:sz w:val="24"/>
          <w:szCs w:val="24"/>
        </w:rPr>
        <w:t xml:space="preserve">If a </w:t>
      </w:r>
      <w:r w:rsidR="00F279F5">
        <w:rPr>
          <w:rFonts w:asciiTheme="minorHAnsi" w:hAnsiTheme="minorHAnsi"/>
          <w:b w:val="0"/>
          <w:sz w:val="24"/>
          <w:szCs w:val="24"/>
        </w:rPr>
        <w:t xml:space="preserve">child appears to be reluctant to attend school </w:t>
      </w:r>
      <w:r>
        <w:rPr>
          <w:rFonts w:asciiTheme="minorHAnsi" w:hAnsiTheme="minorHAnsi"/>
          <w:b w:val="0"/>
          <w:sz w:val="24"/>
          <w:szCs w:val="24"/>
        </w:rPr>
        <w:t xml:space="preserve">the parent should </w:t>
      </w:r>
      <w:r w:rsidR="00F279F5">
        <w:rPr>
          <w:rFonts w:asciiTheme="minorHAnsi" w:hAnsiTheme="minorHAnsi"/>
          <w:b w:val="0"/>
          <w:sz w:val="24"/>
          <w:szCs w:val="24"/>
        </w:rPr>
        <w:t>discuss the matter promptly with the class teacher or P</w:t>
      </w:r>
      <w:r w:rsidR="00900856">
        <w:rPr>
          <w:rFonts w:asciiTheme="minorHAnsi" w:hAnsiTheme="minorHAnsi"/>
          <w:b w:val="0"/>
          <w:sz w:val="24"/>
          <w:szCs w:val="24"/>
        </w:rPr>
        <w:t>rincipal to ensure that both the parent and the</w:t>
      </w:r>
      <w:r w:rsidR="00F279F5">
        <w:rPr>
          <w:rFonts w:asciiTheme="minorHAnsi" w:hAnsiTheme="minorHAnsi"/>
          <w:b w:val="0"/>
          <w:sz w:val="24"/>
          <w:szCs w:val="24"/>
        </w:rPr>
        <w:t xml:space="preserve"> child receive maximum support.</w:t>
      </w:r>
    </w:p>
    <w:p w14:paraId="67D87F1D" w14:textId="77777777" w:rsidR="00F279F5" w:rsidRDefault="00F279F5" w:rsidP="004F4B02">
      <w:pPr>
        <w:pStyle w:val="Title"/>
        <w:jc w:val="left"/>
        <w:rPr>
          <w:rFonts w:asciiTheme="minorHAnsi" w:hAnsiTheme="minorHAnsi"/>
          <w:b w:val="0"/>
          <w:sz w:val="24"/>
          <w:szCs w:val="24"/>
        </w:rPr>
      </w:pPr>
    </w:p>
    <w:p w14:paraId="7791585E" w14:textId="08CDC07B" w:rsidR="003859EB" w:rsidRDefault="006545BB" w:rsidP="003859EB">
      <w:pPr>
        <w:pStyle w:val="Title"/>
        <w:jc w:val="left"/>
        <w:rPr>
          <w:rFonts w:asciiTheme="minorHAnsi" w:hAnsiTheme="minorHAnsi"/>
          <w:b w:val="0"/>
          <w:sz w:val="24"/>
          <w:szCs w:val="24"/>
        </w:rPr>
      </w:pPr>
      <w:r>
        <w:rPr>
          <w:rFonts w:asciiTheme="minorHAnsi" w:hAnsiTheme="minorHAnsi"/>
          <w:b w:val="0"/>
          <w:sz w:val="24"/>
          <w:szCs w:val="24"/>
        </w:rPr>
        <w:t>Pupil</w:t>
      </w:r>
      <w:r w:rsidR="003859EB" w:rsidRPr="003859EB">
        <w:rPr>
          <w:rFonts w:asciiTheme="minorHAnsi" w:hAnsiTheme="minorHAnsi"/>
          <w:b w:val="0"/>
          <w:sz w:val="24"/>
          <w:szCs w:val="24"/>
        </w:rPr>
        <w:t>s</w:t>
      </w:r>
      <w:r>
        <w:rPr>
          <w:rFonts w:asciiTheme="minorHAnsi" w:hAnsiTheme="minorHAnsi"/>
          <w:b w:val="0"/>
          <w:sz w:val="24"/>
          <w:szCs w:val="24"/>
        </w:rPr>
        <w:t>’</w:t>
      </w:r>
      <w:r w:rsidR="003859EB" w:rsidRPr="003859EB">
        <w:rPr>
          <w:rFonts w:asciiTheme="minorHAnsi" w:hAnsiTheme="minorHAnsi"/>
          <w:b w:val="0"/>
          <w:sz w:val="24"/>
          <w:szCs w:val="24"/>
        </w:rPr>
        <w:t xml:space="preserve"> attendance and educational achievement are inextricably linked, it is therefore important that we as a school do all we can to ensure that our pupils attend school regularly.</w:t>
      </w:r>
    </w:p>
    <w:p w14:paraId="585DF08B" w14:textId="26E1F7BD" w:rsidR="000C6DBA" w:rsidRDefault="000C6DBA" w:rsidP="003859EB">
      <w:pPr>
        <w:pStyle w:val="Title"/>
        <w:jc w:val="left"/>
        <w:rPr>
          <w:rFonts w:asciiTheme="minorHAnsi" w:hAnsiTheme="minorHAnsi"/>
          <w:b w:val="0"/>
          <w:sz w:val="24"/>
          <w:szCs w:val="24"/>
        </w:rPr>
      </w:pPr>
    </w:p>
    <w:p w14:paraId="45E9CF13" w14:textId="539C0FE5" w:rsidR="000C6DBA" w:rsidRPr="003859EB" w:rsidRDefault="000C6DBA" w:rsidP="003859EB">
      <w:pPr>
        <w:pStyle w:val="Title"/>
        <w:jc w:val="left"/>
        <w:rPr>
          <w:rFonts w:asciiTheme="minorHAnsi" w:hAnsiTheme="minorHAnsi"/>
          <w:b w:val="0"/>
          <w:sz w:val="24"/>
          <w:szCs w:val="24"/>
        </w:rPr>
      </w:pPr>
      <w:r>
        <w:rPr>
          <w:rFonts w:asciiTheme="minorHAnsi" w:hAnsiTheme="minorHAnsi"/>
          <w:b w:val="0"/>
          <w:sz w:val="24"/>
          <w:szCs w:val="24"/>
        </w:rPr>
        <w:t>Please inform school by telephone or class Dojo if your child is absent.</w:t>
      </w:r>
    </w:p>
    <w:p w14:paraId="1DF81060" w14:textId="77777777" w:rsidR="00213479" w:rsidRDefault="00213479" w:rsidP="003859EB">
      <w:pPr>
        <w:pStyle w:val="Title"/>
        <w:jc w:val="left"/>
        <w:rPr>
          <w:rFonts w:asciiTheme="minorHAnsi" w:hAnsiTheme="minorHAnsi"/>
          <w:b w:val="0"/>
          <w:sz w:val="24"/>
          <w:szCs w:val="24"/>
        </w:rPr>
      </w:pPr>
    </w:p>
    <w:p w14:paraId="50990106" w14:textId="77777777" w:rsidR="003859EB" w:rsidRPr="003859EB" w:rsidRDefault="003859EB" w:rsidP="003859EB">
      <w:pPr>
        <w:pStyle w:val="Title"/>
        <w:jc w:val="left"/>
        <w:rPr>
          <w:rFonts w:asciiTheme="minorHAnsi" w:hAnsiTheme="minorHAnsi"/>
          <w:b w:val="0"/>
          <w:sz w:val="24"/>
          <w:szCs w:val="24"/>
        </w:rPr>
      </w:pPr>
    </w:p>
    <w:p w14:paraId="18C92E54" w14:textId="77777777" w:rsidR="00213479" w:rsidRDefault="00213479" w:rsidP="004F4B02">
      <w:pPr>
        <w:pStyle w:val="Title"/>
        <w:jc w:val="left"/>
        <w:rPr>
          <w:rFonts w:asciiTheme="minorHAnsi" w:hAnsiTheme="minorHAnsi"/>
          <w:sz w:val="24"/>
          <w:szCs w:val="24"/>
        </w:rPr>
      </w:pPr>
      <w:r w:rsidRPr="00213479">
        <w:rPr>
          <w:rFonts w:asciiTheme="minorHAnsi" w:hAnsiTheme="minorHAnsi"/>
          <w:sz w:val="24"/>
          <w:szCs w:val="24"/>
        </w:rPr>
        <w:t>Family Holidays during Term Time</w:t>
      </w:r>
    </w:p>
    <w:p w14:paraId="79031C9C" w14:textId="77777777" w:rsidR="00213479" w:rsidRDefault="006545BB" w:rsidP="004F4B02">
      <w:pPr>
        <w:pStyle w:val="Title"/>
        <w:jc w:val="left"/>
        <w:rPr>
          <w:rFonts w:asciiTheme="minorHAnsi" w:hAnsiTheme="minorHAnsi"/>
          <w:b w:val="0"/>
          <w:sz w:val="24"/>
          <w:szCs w:val="24"/>
        </w:rPr>
      </w:pPr>
      <w:r>
        <w:rPr>
          <w:rFonts w:asciiTheme="minorHAnsi" w:hAnsiTheme="minorHAnsi"/>
          <w:b w:val="0"/>
          <w:sz w:val="24"/>
          <w:szCs w:val="24"/>
        </w:rPr>
        <w:t>St Patrick’s and St Joseph’s</w:t>
      </w:r>
      <w:r w:rsidR="00213479">
        <w:rPr>
          <w:rFonts w:asciiTheme="minorHAnsi" w:hAnsiTheme="minorHAnsi"/>
          <w:b w:val="0"/>
          <w:sz w:val="24"/>
          <w:szCs w:val="24"/>
        </w:rPr>
        <w:t xml:space="preserve"> Primary School discourages holidays during term time due to the impact they have on pupils’ learning.  Family holidays taken during term time will be categorised as an unauthorised absence.  Only in exceptional circumstances will a holiday be authorised.</w:t>
      </w:r>
    </w:p>
    <w:p w14:paraId="076D938C" w14:textId="77777777" w:rsidR="00213479" w:rsidRDefault="00213479" w:rsidP="004F4B02">
      <w:pPr>
        <w:pStyle w:val="Title"/>
        <w:jc w:val="left"/>
        <w:rPr>
          <w:rFonts w:asciiTheme="minorHAnsi" w:hAnsiTheme="minorHAnsi"/>
          <w:b w:val="0"/>
          <w:sz w:val="24"/>
          <w:szCs w:val="24"/>
        </w:rPr>
      </w:pPr>
    </w:p>
    <w:p w14:paraId="11C2138A" w14:textId="77777777" w:rsidR="003859EB" w:rsidRDefault="003859EB" w:rsidP="004F4B02">
      <w:pPr>
        <w:pStyle w:val="Title"/>
        <w:jc w:val="left"/>
        <w:rPr>
          <w:rFonts w:asciiTheme="minorHAnsi" w:hAnsiTheme="minorHAnsi"/>
          <w:sz w:val="24"/>
          <w:szCs w:val="24"/>
        </w:rPr>
      </w:pPr>
    </w:p>
    <w:p w14:paraId="5D745904" w14:textId="77777777" w:rsidR="003859EB" w:rsidRDefault="003859EB" w:rsidP="004F4B02">
      <w:pPr>
        <w:pStyle w:val="Title"/>
        <w:jc w:val="left"/>
        <w:rPr>
          <w:rFonts w:asciiTheme="minorHAnsi" w:hAnsiTheme="minorHAnsi"/>
          <w:sz w:val="24"/>
          <w:szCs w:val="24"/>
        </w:rPr>
      </w:pPr>
    </w:p>
    <w:p w14:paraId="5387DE05" w14:textId="77777777" w:rsidR="003859EB" w:rsidRDefault="003859EB" w:rsidP="004F4B02">
      <w:pPr>
        <w:pStyle w:val="Title"/>
        <w:jc w:val="left"/>
        <w:rPr>
          <w:rFonts w:asciiTheme="minorHAnsi" w:hAnsiTheme="minorHAnsi"/>
          <w:sz w:val="24"/>
          <w:szCs w:val="24"/>
        </w:rPr>
      </w:pPr>
    </w:p>
    <w:p w14:paraId="11D54A20" w14:textId="77777777" w:rsidR="00EB7FF0" w:rsidRPr="001830BE" w:rsidRDefault="00EB7FF0" w:rsidP="00EB7FF0">
      <w:pPr>
        <w:jc w:val="both"/>
        <w:rPr>
          <w:b/>
        </w:rPr>
      </w:pPr>
      <w:r w:rsidRPr="001830BE">
        <w:rPr>
          <w:b/>
        </w:rPr>
        <w:lastRenderedPageBreak/>
        <w:t>Procedures for Managing Non-attendance</w:t>
      </w:r>
    </w:p>
    <w:p w14:paraId="3E895F01" w14:textId="77777777" w:rsidR="00EB7FF0" w:rsidRPr="001830BE" w:rsidRDefault="00EB7FF0" w:rsidP="00EB7FF0">
      <w:pPr>
        <w:ind w:left="360"/>
        <w:jc w:val="both"/>
      </w:pPr>
    </w:p>
    <w:p w14:paraId="370E77BD" w14:textId="77777777" w:rsidR="00EB7FF0" w:rsidRPr="001830BE" w:rsidRDefault="00EB7FF0" w:rsidP="00EB7FF0">
      <w:pPr>
        <w:jc w:val="both"/>
      </w:pPr>
      <w:r w:rsidRPr="001830BE">
        <w:t xml:space="preserve">In accordance with attendance requirements the school register is taken twice a day, in the morning and after lunch.   If a pupil is absent for a full day or for part of a day the absence </w:t>
      </w:r>
      <w:proofErr w:type="gramStart"/>
      <w:r w:rsidRPr="001830BE">
        <w:t>has to</w:t>
      </w:r>
      <w:proofErr w:type="gramEnd"/>
      <w:r w:rsidRPr="001830BE">
        <w:t xml:space="preserve"> be recorded by the school as authorised or unauthorised.  It is for this reason that we require information from parents concerning any absence.</w:t>
      </w:r>
    </w:p>
    <w:p w14:paraId="41146759" w14:textId="77777777" w:rsidR="00EB7FF0" w:rsidRPr="001830BE" w:rsidRDefault="00EB7FF0" w:rsidP="00EB7FF0">
      <w:pPr>
        <w:ind w:left="360"/>
        <w:jc w:val="both"/>
      </w:pPr>
    </w:p>
    <w:p w14:paraId="46CDAB6E" w14:textId="77777777" w:rsidR="00EB7FF0" w:rsidRPr="001830BE" w:rsidRDefault="00EB7FF0" w:rsidP="00EB7FF0">
      <w:pPr>
        <w:jc w:val="both"/>
      </w:pPr>
      <w:r w:rsidRPr="001830BE">
        <w:t>The following sets out the school’s procedures:</w:t>
      </w:r>
    </w:p>
    <w:p w14:paraId="5B367C97" w14:textId="77777777" w:rsidR="00EB7FF0" w:rsidRPr="001830BE" w:rsidRDefault="00EB7FF0" w:rsidP="00EB7FF0">
      <w:pPr>
        <w:ind w:left="360"/>
        <w:jc w:val="both"/>
      </w:pPr>
    </w:p>
    <w:p w14:paraId="5456A0B2" w14:textId="7FB82F44" w:rsidR="00EB7FF0" w:rsidRPr="001830BE" w:rsidRDefault="00EB7FF0" w:rsidP="00EB7FF0">
      <w:pPr>
        <w:numPr>
          <w:ilvl w:val="0"/>
          <w:numId w:val="3"/>
        </w:numPr>
        <w:spacing w:after="0" w:line="240" w:lineRule="auto"/>
        <w:jc w:val="both"/>
      </w:pPr>
      <w:r>
        <w:t>C</w:t>
      </w:r>
      <w:r w:rsidRPr="001830BE">
        <w:t>hildren ar</w:t>
      </w:r>
      <w:r>
        <w:t>e expected to be in class by 9.0</w:t>
      </w:r>
      <w:r w:rsidRPr="001830BE">
        <w:t>0.</w:t>
      </w:r>
    </w:p>
    <w:p w14:paraId="1A5F9F76" w14:textId="77777777" w:rsidR="00EB7FF0" w:rsidRPr="001830BE" w:rsidRDefault="00EB7FF0" w:rsidP="00EB7FF0">
      <w:pPr>
        <w:numPr>
          <w:ilvl w:val="0"/>
          <w:numId w:val="3"/>
        </w:numPr>
        <w:spacing w:after="0" w:line="240" w:lineRule="auto"/>
        <w:jc w:val="both"/>
      </w:pPr>
      <w:r w:rsidRPr="001830BE">
        <w:t>Pupils who arrive after this time are recorded as being late.</w:t>
      </w:r>
    </w:p>
    <w:p w14:paraId="617540B1" w14:textId="77777777" w:rsidR="00EB7FF0" w:rsidRPr="001830BE" w:rsidRDefault="00EB7FF0" w:rsidP="00EB7FF0">
      <w:pPr>
        <w:numPr>
          <w:ilvl w:val="0"/>
          <w:numId w:val="3"/>
        </w:numPr>
        <w:spacing w:after="0" w:line="240" w:lineRule="auto"/>
        <w:jc w:val="both"/>
      </w:pPr>
      <w:r w:rsidRPr="001830BE">
        <w:t>If a child h</w:t>
      </w:r>
      <w:r>
        <w:t>as been absent parents should give a reason for the absence.</w:t>
      </w:r>
    </w:p>
    <w:p w14:paraId="6A3FA36F" w14:textId="77777777" w:rsidR="00EB7FF0" w:rsidRPr="001830BE" w:rsidRDefault="00EB7FF0" w:rsidP="00EB7FF0">
      <w:pPr>
        <w:numPr>
          <w:ilvl w:val="0"/>
          <w:numId w:val="3"/>
        </w:numPr>
        <w:spacing w:after="0" w:line="240" w:lineRule="auto"/>
        <w:jc w:val="both"/>
      </w:pPr>
      <w:r>
        <w:t>If no reason is provided the school will contact parents/guardians.</w:t>
      </w:r>
    </w:p>
    <w:p w14:paraId="266DD110" w14:textId="77777777" w:rsidR="00EB7FF0" w:rsidRPr="001830BE" w:rsidRDefault="00EB7FF0" w:rsidP="00EB7FF0">
      <w:pPr>
        <w:numPr>
          <w:ilvl w:val="0"/>
          <w:numId w:val="3"/>
        </w:numPr>
        <w:spacing w:after="0" w:line="240" w:lineRule="auto"/>
        <w:jc w:val="both"/>
      </w:pPr>
      <w:r w:rsidRPr="001830BE">
        <w:t xml:space="preserve">Parents are asked, whenever possible, to make appointments </w:t>
      </w:r>
      <w:r>
        <w:t xml:space="preserve">for children </w:t>
      </w:r>
      <w:r w:rsidRPr="001830BE">
        <w:t xml:space="preserve">outside school hours.  If an appointment </w:t>
      </w:r>
      <w:proofErr w:type="gramStart"/>
      <w:r w:rsidRPr="001830BE">
        <w:t>has to</w:t>
      </w:r>
      <w:proofErr w:type="gramEnd"/>
      <w:r w:rsidRPr="001830BE">
        <w:t xml:space="preserve"> be made during school hours a written note is required for this absence.  </w:t>
      </w:r>
    </w:p>
    <w:p w14:paraId="5DFA1054" w14:textId="77777777" w:rsidR="00EB7FF0" w:rsidRPr="001830BE" w:rsidRDefault="00EB7FF0" w:rsidP="00EB7FF0">
      <w:pPr>
        <w:numPr>
          <w:ilvl w:val="0"/>
          <w:numId w:val="3"/>
        </w:numPr>
        <w:spacing w:after="0" w:line="240" w:lineRule="auto"/>
        <w:jc w:val="both"/>
      </w:pPr>
      <w:r w:rsidRPr="001830BE">
        <w:t>This should be sent to the child’s teacher in advance of the child being collected from school so that arrangements can be put into place for parents to collect their child from the school office.</w:t>
      </w:r>
    </w:p>
    <w:p w14:paraId="5D514539" w14:textId="77777777" w:rsidR="00EB7FF0" w:rsidRDefault="00EB7FF0" w:rsidP="00EB7FF0">
      <w:pPr>
        <w:numPr>
          <w:ilvl w:val="0"/>
          <w:numId w:val="3"/>
        </w:numPr>
        <w:spacing w:after="0" w:line="240" w:lineRule="auto"/>
        <w:jc w:val="both"/>
      </w:pPr>
      <w:r w:rsidRPr="001830BE">
        <w:t>Good attendance is recognised and promoted through class recognition and pupil certificates during the school year.</w:t>
      </w:r>
    </w:p>
    <w:p w14:paraId="11D98C54" w14:textId="57FA318C" w:rsidR="00EB7FF0" w:rsidRDefault="00EB7FF0" w:rsidP="00EB7FF0">
      <w:pPr>
        <w:numPr>
          <w:ilvl w:val="0"/>
          <w:numId w:val="3"/>
        </w:numPr>
        <w:spacing w:after="0" w:line="240" w:lineRule="auto"/>
        <w:jc w:val="both"/>
      </w:pPr>
      <w:proofErr w:type="gramStart"/>
      <w:r>
        <w:t>In light of</w:t>
      </w:r>
      <w:proofErr w:type="gramEnd"/>
      <w:r>
        <w:t xml:space="preserve"> the COVID-19 pandemic, the school will support and advise parents at all times to ensure pupil attendance whilst not compromising the safety of the school community.  </w:t>
      </w:r>
    </w:p>
    <w:p w14:paraId="61E92637" w14:textId="10E5E8A8" w:rsidR="00EB7FF0" w:rsidRDefault="00EB7FF0" w:rsidP="00EB7FF0">
      <w:pPr>
        <w:numPr>
          <w:ilvl w:val="0"/>
          <w:numId w:val="3"/>
        </w:numPr>
        <w:spacing w:after="0" w:line="240" w:lineRule="auto"/>
        <w:jc w:val="both"/>
      </w:pPr>
      <w:r>
        <w:t xml:space="preserve">During any period of lockdown classwork will always be provided for the children to do at home both through Dojo and work-packs, staff would be available for contact through Dojo daily.  </w:t>
      </w:r>
    </w:p>
    <w:p w14:paraId="1E5D516A" w14:textId="77777777" w:rsidR="003859EB" w:rsidRDefault="003859EB" w:rsidP="004F4B02">
      <w:pPr>
        <w:pStyle w:val="Title"/>
        <w:jc w:val="left"/>
        <w:rPr>
          <w:rFonts w:asciiTheme="minorHAnsi" w:hAnsiTheme="minorHAnsi"/>
          <w:sz w:val="24"/>
          <w:szCs w:val="24"/>
        </w:rPr>
      </w:pPr>
    </w:p>
    <w:p w14:paraId="7D09230D" w14:textId="77777777" w:rsidR="003859EB" w:rsidRDefault="003859EB" w:rsidP="004F4B02">
      <w:pPr>
        <w:pStyle w:val="Title"/>
        <w:jc w:val="left"/>
        <w:rPr>
          <w:rFonts w:asciiTheme="minorHAnsi" w:hAnsiTheme="minorHAnsi"/>
          <w:sz w:val="24"/>
          <w:szCs w:val="24"/>
        </w:rPr>
      </w:pPr>
    </w:p>
    <w:p w14:paraId="1AFF010D" w14:textId="416F4E88" w:rsidR="00213479" w:rsidRPr="000C6DBA" w:rsidRDefault="00EB7FF0" w:rsidP="000C6DBA">
      <w:pPr>
        <w:rPr>
          <w:rFonts w:eastAsia="Times New Roman" w:cs="Times New Roman"/>
          <w:b/>
          <w:bCs/>
          <w:sz w:val="24"/>
          <w:szCs w:val="24"/>
        </w:rPr>
      </w:pPr>
      <w:r>
        <w:rPr>
          <w:sz w:val="24"/>
          <w:szCs w:val="24"/>
        </w:rPr>
        <w:t xml:space="preserve">Further </w:t>
      </w:r>
      <w:r w:rsidR="00213479" w:rsidRPr="00213479">
        <w:rPr>
          <w:sz w:val="24"/>
          <w:szCs w:val="24"/>
        </w:rPr>
        <w:t>Procedures for Managing Non-Attendance</w:t>
      </w:r>
    </w:p>
    <w:p w14:paraId="43D80825" w14:textId="77777777" w:rsidR="00900856" w:rsidRDefault="00900856" w:rsidP="003859EB">
      <w:pPr>
        <w:pStyle w:val="Title"/>
        <w:numPr>
          <w:ilvl w:val="0"/>
          <w:numId w:val="2"/>
        </w:numPr>
        <w:jc w:val="left"/>
        <w:rPr>
          <w:rFonts w:asciiTheme="minorHAnsi" w:hAnsiTheme="minorHAnsi"/>
          <w:b w:val="0"/>
          <w:sz w:val="24"/>
          <w:szCs w:val="24"/>
        </w:rPr>
      </w:pPr>
      <w:r>
        <w:rPr>
          <w:rFonts w:asciiTheme="minorHAnsi" w:hAnsiTheme="minorHAnsi"/>
          <w:b w:val="0"/>
          <w:sz w:val="24"/>
          <w:szCs w:val="24"/>
        </w:rPr>
        <w:t>An annual attendance figure is included in each pupil’s school report.</w:t>
      </w:r>
    </w:p>
    <w:p w14:paraId="51BD44AA" w14:textId="77777777" w:rsidR="003859EB" w:rsidRDefault="003859EB" w:rsidP="003859EB">
      <w:pPr>
        <w:pStyle w:val="Title"/>
        <w:numPr>
          <w:ilvl w:val="0"/>
          <w:numId w:val="2"/>
        </w:numPr>
        <w:jc w:val="left"/>
        <w:rPr>
          <w:rFonts w:asciiTheme="minorHAnsi" w:hAnsiTheme="minorHAnsi"/>
          <w:b w:val="0"/>
          <w:sz w:val="24"/>
          <w:szCs w:val="24"/>
        </w:rPr>
      </w:pPr>
      <w:r w:rsidRPr="003859EB">
        <w:rPr>
          <w:rFonts w:asciiTheme="minorHAnsi" w:hAnsiTheme="minorHAnsi"/>
          <w:b w:val="0"/>
          <w:sz w:val="24"/>
          <w:szCs w:val="24"/>
        </w:rPr>
        <w:t>Attendance Reports are analysed each term</w:t>
      </w:r>
      <w:r>
        <w:rPr>
          <w:rFonts w:asciiTheme="minorHAnsi" w:hAnsiTheme="minorHAnsi"/>
          <w:b w:val="0"/>
          <w:sz w:val="24"/>
          <w:szCs w:val="24"/>
        </w:rPr>
        <w:t>:</w:t>
      </w:r>
    </w:p>
    <w:p w14:paraId="650003B3" w14:textId="77777777" w:rsidR="003859EB" w:rsidRDefault="003859EB" w:rsidP="004F4B02">
      <w:pPr>
        <w:pStyle w:val="Title"/>
        <w:jc w:val="left"/>
        <w:rPr>
          <w:rFonts w:asciiTheme="minorHAnsi" w:hAnsiTheme="minorHAnsi"/>
          <w:b w:val="0"/>
          <w:sz w:val="24"/>
          <w:szCs w:val="24"/>
        </w:rPr>
      </w:pPr>
    </w:p>
    <w:tbl>
      <w:tblPr>
        <w:tblStyle w:val="TableGrid"/>
        <w:tblW w:w="0" w:type="auto"/>
        <w:tblLook w:val="04A0" w:firstRow="1" w:lastRow="0" w:firstColumn="1" w:lastColumn="0" w:noHBand="0" w:noVBand="1"/>
      </w:tblPr>
      <w:tblGrid>
        <w:gridCol w:w="4498"/>
        <w:gridCol w:w="4518"/>
      </w:tblGrid>
      <w:tr w:rsidR="003859EB" w14:paraId="18B79F0C" w14:textId="77777777" w:rsidTr="003859EB">
        <w:tc>
          <w:tcPr>
            <w:tcW w:w="4621" w:type="dxa"/>
          </w:tcPr>
          <w:p w14:paraId="4C9AD0FA" w14:textId="77777777" w:rsidR="003859EB" w:rsidRPr="003859EB" w:rsidRDefault="003859EB" w:rsidP="004F4B02">
            <w:pPr>
              <w:pStyle w:val="Title"/>
              <w:jc w:val="left"/>
              <w:rPr>
                <w:rFonts w:asciiTheme="minorHAnsi" w:hAnsiTheme="minorHAnsi"/>
                <w:sz w:val="24"/>
                <w:szCs w:val="24"/>
              </w:rPr>
            </w:pPr>
            <w:r w:rsidRPr="003859EB">
              <w:rPr>
                <w:rFonts w:asciiTheme="minorHAnsi" w:hAnsiTheme="minorHAnsi"/>
                <w:sz w:val="24"/>
                <w:szCs w:val="24"/>
              </w:rPr>
              <w:t>Term</w:t>
            </w:r>
          </w:p>
        </w:tc>
        <w:tc>
          <w:tcPr>
            <w:tcW w:w="4621" w:type="dxa"/>
          </w:tcPr>
          <w:p w14:paraId="6A4FF6B0" w14:textId="77777777" w:rsidR="003859EB" w:rsidRPr="003859EB" w:rsidRDefault="003859EB" w:rsidP="004F4B02">
            <w:pPr>
              <w:pStyle w:val="Title"/>
              <w:jc w:val="left"/>
              <w:rPr>
                <w:rFonts w:asciiTheme="minorHAnsi" w:hAnsiTheme="minorHAnsi"/>
                <w:sz w:val="24"/>
                <w:szCs w:val="24"/>
              </w:rPr>
            </w:pPr>
            <w:r w:rsidRPr="003859EB">
              <w:rPr>
                <w:rFonts w:asciiTheme="minorHAnsi" w:hAnsiTheme="minorHAnsi"/>
                <w:sz w:val="24"/>
                <w:szCs w:val="24"/>
              </w:rPr>
              <w:t>Period during Academic Year</w:t>
            </w:r>
          </w:p>
        </w:tc>
      </w:tr>
      <w:tr w:rsidR="003859EB" w14:paraId="6D460E27" w14:textId="77777777" w:rsidTr="003859EB">
        <w:tc>
          <w:tcPr>
            <w:tcW w:w="4621" w:type="dxa"/>
          </w:tcPr>
          <w:p w14:paraId="575D526B" w14:textId="77777777" w:rsidR="003859EB" w:rsidRDefault="003859EB" w:rsidP="004F4B02">
            <w:pPr>
              <w:pStyle w:val="Title"/>
              <w:jc w:val="left"/>
              <w:rPr>
                <w:rFonts w:asciiTheme="minorHAnsi" w:hAnsiTheme="minorHAnsi"/>
                <w:b w:val="0"/>
                <w:sz w:val="24"/>
                <w:szCs w:val="24"/>
              </w:rPr>
            </w:pPr>
            <w:r>
              <w:rPr>
                <w:rFonts w:asciiTheme="minorHAnsi" w:hAnsiTheme="minorHAnsi"/>
                <w:b w:val="0"/>
                <w:sz w:val="24"/>
                <w:szCs w:val="24"/>
              </w:rPr>
              <w:t>1A</w:t>
            </w:r>
          </w:p>
        </w:tc>
        <w:tc>
          <w:tcPr>
            <w:tcW w:w="4621" w:type="dxa"/>
          </w:tcPr>
          <w:p w14:paraId="322FC284" w14:textId="77777777" w:rsidR="003859EB" w:rsidRDefault="003859EB" w:rsidP="004F4B02">
            <w:pPr>
              <w:pStyle w:val="Title"/>
              <w:jc w:val="left"/>
              <w:rPr>
                <w:rFonts w:asciiTheme="minorHAnsi" w:hAnsiTheme="minorHAnsi"/>
                <w:b w:val="0"/>
                <w:sz w:val="24"/>
                <w:szCs w:val="24"/>
              </w:rPr>
            </w:pPr>
            <w:r>
              <w:rPr>
                <w:rFonts w:asciiTheme="minorHAnsi" w:hAnsiTheme="minorHAnsi"/>
                <w:b w:val="0"/>
                <w:sz w:val="24"/>
                <w:szCs w:val="24"/>
              </w:rPr>
              <w:t>September-Halloween</w:t>
            </w:r>
          </w:p>
        </w:tc>
      </w:tr>
      <w:tr w:rsidR="003859EB" w14:paraId="525259A9" w14:textId="77777777" w:rsidTr="003859EB">
        <w:tc>
          <w:tcPr>
            <w:tcW w:w="4621" w:type="dxa"/>
          </w:tcPr>
          <w:p w14:paraId="3399E3F5" w14:textId="77777777" w:rsidR="003859EB" w:rsidRDefault="003859EB" w:rsidP="004F4B02">
            <w:pPr>
              <w:pStyle w:val="Title"/>
              <w:jc w:val="left"/>
              <w:rPr>
                <w:rFonts w:asciiTheme="minorHAnsi" w:hAnsiTheme="minorHAnsi"/>
                <w:b w:val="0"/>
                <w:sz w:val="24"/>
                <w:szCs w:val="24"/>
              </w:rPr>
            </w:pPr>
            <w:r>
              <w:rPr>
                <w:rFonts w:asciiTheme="minorHAnsi" w:hAnsiTheme="minorHAnsi"/>
                <w:b w:val="0"/>
                <w:sz w:val="24"/>
                <w:szCs w:val="24"/>
              </w:rPr>
              <w:t>1B</w:t>
            </w:r>
          </w:p>
        </w:tc>
        <w:tc>
          <w:tcPr>
            <w:tcW w:w="4621" w:type="dxa"/>
          </w:tcPr>
          <w:p w14:paraId="31CAF629" w14:textId="77777777" w:rsidR="003859EB" w:rsidRDefault="003859EB" w:rsidP="004F4B02">
            <w:pPr>
              <w:pStyle w:val="Title"/>
              <w:jc w:val="left"/>
              <w:rPr>
                <w:rFonts w:asciiTheme="minorHAnsi" w:hAnsiTheme="minorHAnsi"/>
                <w:b w:val="0"/>
                <w:sz w:val="24"/>
                <w:szCs w:val="24"/>
              </w:rPr>
            </w:pPr>
            <w:r>
              <w:rPr>
                <w:rFonts w:asciiTheme="minorHAnsi" w:hAnsiTheme="minorHAnsi"/>
                <w:b w:val="0"/>
                <w:sz w:val="24"/>
                <w:szCs w:val="24"/>
              </w:rPr>
              <w:t>Halloween-Christmas</w:t>
            </w:r>
          </w:p>
        </w:tc>
      </w:tr>
      <w:tr w:rsidR="003859EB" w14:paraId="01F712F6" w14:textId="77777777" w:rsidTr="003859EB">
        <w:tc>
          <w:tcPr>
            <w:tcW w:w="4621" w:type="dxa"/>
          </w:tcPr>
          <w:p w14:paraId="3C468F46" w14:textId="77777777" w:rsidR="003859EB" w:rsidRDefault="003859EB" w:rsidP="004F4B02">
            <w:pPr>
              <w:pStyle w:val="Title"/>
              <w:jc w:val="left"/>
              <w:rPr>
                <w:rFonts w:asciiTheme="minorHAnsi" w:hAnsiTheme="minorHAnsi"/>
                <w:b w:val="0"/>
                <w:sz w:val="24"/>
                <w:szCs w:val="24"/>
              </w:rPr>
            </w:pPr>
            <w:r>
              <w:rPr>
                <w:rFonts w:asciiTheme="minorHAnsi" w:hAnsiTheme="minorHAnsi"/>
                <w:b w:val="0"/>
                <w:sz w:val="24"/>
                <w:szCs w:val="24"/>
              </w:rPr>
              <w:t>2A</w:t>
            </w:r>
          </w:p>
        </w:tc>
        <w:tc>
          <w:tcPr>
            <w:tcW w:w="4621" w:type="dxa"/>
          </w:tcPr>
          <w:p w14:paraId="79F332F6" w14:textId="77777777" w:rsidR="003859EB" w:rsidRDefault="003859EB" w:rsidP="004F4B02">
            <w:pPr>
              <w:pStyle w:val="Title"/>
              <w:jc w:val="left"/>
              <w:rPr>
                <w:rFonts w:asciiTheme="minorHAnsi" w:hAnsiTheme="minorHAnsi"/>
                <w:b w:val="0"/>
                <w:sz w:val="24"/>
                <w:szCs w:val="24"/>
              </w:rPr>
            </w:pPr>
            <w:r>
              <w:rPr>
                <w:rFonts w:asciiTheme="minorHAnsi" w:hAnsiTheme="minorHAnsi"/>
                <w:b w:val="0"/>
                <w:sz w:val="24"/>
                <w:szCs w:val="24"/>
              </w:rPr>
              <w:t>January- February Mid-Term</w:t>
            </w:r>
          </w:p>
        </w:tc>
      </w:tr>
      <w:tr w:rsidR="003859EB" w14:paraId="56D6913D" w14:textId="77777777" w:rsidTr="003859EB">
        <w:tc>
          <w:tcPr>
            <w:tcW w:w="4621" w:type="dxa"/>
          </w:tcPr>
          <w:p w14:paraId="7E9F2A20" w14:textId="77777777" w:rsidR="003859EB" w:rsidRDefault="003859EB" w:rsidP="004F4B02">
            <w:pPr>
              <w:pStyle w:val="Title"/>
              <w:jc w:val="left"/>
              <w:rPr>
                <w:rFonts w:asciiTheme="minorHAnsi" w:hAnsiTheme="minorHAnsi"/>
                <w:b w:val="0"/>
                <w:sz w:val="24"/>
                <w:szCs w:val="24"/>
              </w:rPr>
            </w:pPr>
            <w:r>
              <w:rPr>
                <w:rFonts w:asciiTheme="minorHAnsi" w:hAnsiTheme="minorHAnsi"/>
                <w:b w:val="0"/>
                <w:sz w:val="24"/>
                <w:szCs w:val="24"/>
              </w:rPr>
              <w:t>2B</w:t>
            </w:r>
          </w:p>
        </w:tc>
        <w:tc>
          <w:tcPr>
            <w:tcW w:w="4621" w:type="dxa"/>
          </w:tcPr>
          <w:p w14:paraId="3B2007C3" w14:textId="77777777" w:rsidR="003859EB" w:rsidRDefault="003859EB" w:rsidP="004F4B02">
            <w:pPr>
              <w:pStyle w:val="Title"/>
              <w:jc w:val="left"/>
              <w:rPr>
                <w:rFonts w:asciiTheme="minorHAnsi" w:hAnsiTheme="minorHAnsi"/>
                <w:b w:val="0"/>
                <w:sz w:val="24"/>
                <w:szCs w:val="24"/>
              </w:rPr>
            </w:pPr>
            <w:r>
              <w:rPr>
                <w:rFonts w:asciiTheme="minorHAnsi" w:hAnsiTheme="minorHAnsi"/>
                <w:b w:val="0"/>
                <w:sz w:val="24"/>
                <w:szCs w:val="24"/>
              </w:rPr>
              <w:t>February Mid -Term-Easter</w:t>
            </w:r>
          </w:p>
        </w:tc>
      </w:tr>
      <w:tr w:rsidR="003859EB" w14:paraId="2E7C3E58" w14:textId="77777777" w:rsidTr="003859EB">
        <w:tc>
          <w:tcPr>
            <w:tcW w:w="4621" w:type="dxa"/>
          </w:tcPr>
          <w:p w14:paraId="008EC35B" w14:textId="77777777" w:rsidR="003859EB" w:rsidRDefault="003859EB" w:rsidP="004F4B02">
            <w:pPr>
              <w:pStyle w:val="Title"/>
              <w:jc w:val="left"/>
              <w:rPr>
                <w:rFonts w:asciiTheme="minorHAnsi" w:hAnsiTheme="minorHAnsi"/>
                <w:b w:val="0"/>
                <w:sz w:val="24"/>
                <w:szCs w:val="24"/>
              </w:rPr>
            </w:pPr>
            <w:r>
              <w:rPr>
                <w:rFonts w:asciiTheme="minorHAnsi" w:hAnsiTheme="minorHAnsi"/>
                <w:b w:val="0"/>
                <w:sz w:val="24"/>
                <w:szCs w:val="24"/>
              </w:rPr>
              <w:t>3</w:t>
            </w:r>
          </w:p>
        </w:tc>
        <w:tc>
          <w:tcPr>
            <w:tcW w:w="4621" w:type="dxa"/>
          </w:tcPr>
          <w:p w14:paraId="7FE926A3" w14:textId="77777777" w:rsidR="003859EB" w:rsidRDefault="003859EB" w:rsidP="004F4B02">
            <w:pPr>
              <w:pStyle w:val="Title"/>
              <w:jc w:val="left"/>
              <w:rPr>
                <w:rFonts w:asciiTheme="minorHAnsi" w:hAnsiTheme="minorHAnsi"/>
                <w:b w:val="0"/>
                <w:sz w:val="24"/>
                <w:szCs w:val="24"/>
              </w:rPr>
            </w:pPr>
            <w:r>
              <w:rPr>
                <w:rFonts w:asciiTheme="minorHAnsi" w:hAnsiTheme="minorHAnsi"/>
                <w:b w:val="0"/>
                <w:sz w:val="24"/>
                <w:szCs w:val="24"/>
              </w:rPr>
              <w:t>Easter-June</w:t>
            </w:r>
          </w:p>
        </w:tc>
      </w:tr>
    </w:tbl>
    <w:p w14:paraId="6F707009" w14:textId="1FFE164D" w:rsidR="003859EB" w:rsidRPr="006545BB" w:rsidRDefault="003859EB" w:rsidP="006545BB">
      <w:pPr>
        <w:pStyle w:val="Title"/>
        <w:numPr>
          <w:ilvl w:val="0"/>
          <w:numId w:val="2"/>
        </w:numPr>
        <w:jc w:val="left"/>
        <w:rPr>
          <w:rFonts w:asciiTheme="minorHAnsi" w:hAnsiTheme="minorHAnsi"/>
          <w:b w:val="0"/>
          <w:sz w:val="24"/>
          <w:szCs w:val="24"/>
        </w:rPr>
      </w:pPr>
      <w:r w:rsidRPr="006545BB">
        <w:rPr>
          <w:rFonts w:asciiTheme="minorHAnsi" w:hAnsiTheme="minorHAnsi"/>
          <w:b w:val="0"/>
          <w:sz w:val="24"/>
          <w:szCs w:val="24"/>
        </w:rPr>
        <w:t>I</w:t>
      </w:r>
      <w:r w:rsidR="006545BB">
        <w:rPr>
          <w:rFonts w:asciiTheme="minorHAnsi" w:hAnsiTheme="minorHAnsi"/>
          <w:b w:val="0"/>
          <w:sz w:val="24"/>
          <w:szCs w:val="24"/>
        </w:rPr>
        <w:t>f a</w:t>
      </w:r>
      <w:r w:rsidRPr="006545BB">
        <w:rPr>
          <w:rFonts w:asciiTheme="minorHAnsi" w:hAnsiTheme="minorHAnsi"/>
          <w:b w:val="0"/>
          <w:sz w:val="24"/>
          <w:szCs w:val="24"/>
        </w:rPr>
        <w:t xml:space="preserve"> child falls be</w:t>
      </w:r>
      <w:r w:rsidR="006545BB">
        <w:rPr>
          <w:rFonts w:asciiTheme="minorHAnsi" w:hAnsiTheme="minorHAnsi"/>
          <w:b w:val="0"/>
          <w:sz w:val="24"/>
          <w:szCs w:val="24"/>
        </w:rPr>
        <w:t xml:space="preserve">low </w:t>
      </w:r>
      <w:r w:rsidR="000C6DBA">
        <w:rPr>
          <w:rFonts w:asciiTheme="minorHAnsi" w:hAnsiTheme="minorHAnsi"/>
          <w:b w:val="0"/>
          <w:sz w:val="24"/>
          <w:szCs w:val="24"/>
        </w:rPr>
        <w:t>an attendance rate of 90% during any of the academic periods (as listed above)</w:t>
      </w:r>
      <w:r w:rsidR="006545BB">
        <w:rPr>
          <w:rFonts w:asciiTheme="minorHAnsi" w:hAnsiTheme="minorHAnsi"/>
          <w:b w:val="0"/>
          <w:sz w:val="24"/>
          <w:szCs w:val="24"/>
        </w:rPr>
        <w:t xml:space="preserve"> the parents</w:t>
      </w:r>
      <w:r w:rsidRPr="006545BB">
        <w:rPr>
          <w:rFonts w:asciiTheme="minorHAnsi" w:hAnsiTheme="minorHAnsi"/>
          <w:b w:val="0"/>
          <w:sz w:val="24"/>
          <w:szCs w:val="24"/>
        </w:rPr>
        <w:t xml:space="preserve"> will be contacted regarding the issue. </w:t>
      </w:r>
    </w:p>
    <w:p w14:paraId="478700B5" w14:textId="1CE28069" w:rsidR="003859EB" w:rsidRPr="003859EB" w:rsidRDefault="003859EB" w:rsidP="003859EB">
      <w:pPr>
        <w:pStyle w:val="Title"/>
        <w:numPr>
          <w:ilvl w:val="0"/>
          <w:numId w:val="2"/>
        </w:numPr>
        <w:jc w:val="left"/>
        <w:rPr>
          <w:rFonts w:asciiTheme="minorHAnsi" w:hAnsiTheme="minorHAnsi"/>
          <w:b w:val="0"/>
          <w:sz w:val="24"/>
          <w:szCs w:val="24"/>
        </w:rPr>
      </w:pPr>
      <w:r>
        <w:rPr>
          <w:rFonts w:asciiTheme="minorHAnsi" w:hAnsiTheme="minorHAnsi"/>
          <w:b w:val="0"/>
          <w:sz w:val="24"/>
          <w:szCs w:val="24"/>
        </w:rPr>
        <w:t xml:space="preserve">A referral will be made to </w:t>
      </w:r>
      <w:r w:rsidRPr="003859EB">
        <w:rPr>
          <w:rFonts w:asciiTheme="minorHAnsi" w:hAnsiTheme="minorHAnsi"/>
          <w:b w:val="0"/>
          <w:sz w:val="24"/>
          <w:szCs w:val="24"/>
        </w:rPr>
        <w:t>Education Welfare Service (EWS)</w:t>
      </w:r>
      <w:r w:rsidR="000C6DBA">
        <w:rPr>
          <w:rFonts w:asciiTheme="minorHAnsi" w:hAnsiTheme="minorHAnsi"/>
          <w:b w:val="0"/>
          <w:sz w:val="24"/>
          <w:szCs w:val="24"/>
        </w:rPr>
        <w:t xml:space="preserve"> if attendance falls below a rate of 85%</w:t>
      </w:r>
      <w:r>
        <w:rPr>
          <w:rFonts w:asciiTheme="minorHAnsi" w:hAnsiTheme="minorHAnsi"/>
          <w:b w:val="0"/>
          <w:sz w:val="24"/>
          <w:szCs w:val="24"/>
        </w:rPr>
        <w:t>.</w:t>
      </w:r>
      <w:r w:rsidRPr="003859EB">
        <w:rPr>
          <w:rFonts w:asciiTheme="minorHAnsi" w:hAnsiTheme="minorHAnsi"/>
          <w:b w:val="0"/>
          <w:sz w:val="24"/>
          <w:szCs w:val="24"/>
        </w:rPr>
        <w:t xml:space="preserve"> EWS will support staff and parents in developing and implementing strategies to address or improve school attendance.</w:t>
      </w:r>
    </w:p>
    <w:p w14:paraId="2132E7E9" w14:textId="77777777" w:rsidR="003859EB" w:rsidRPr="003859EB" w:rsidRDefault="003859EB" w:rsidP="004F4B02">
      <w:pPr>
        <w:pStyle w:val="Title"/>
        <w:jc w:val="left"/>
        <w:rPr>
          <w:rFonts w:asciiTheme="minorHAnsi" w:hAnsiTheme="minorHAnsi"/>
          <w:b w:val="0"/>
          <w:sz w:val="24"/>
          <w:szCs w:val="24"/>
        </w:rPr>
      </w:pPr>
    </w:p>
    <w:p w14:paraId="38F7AC6A" w14:textId="77777777" w:rsidR="00213479" w:rsidRDefault="00213479" w:rsidP="004F4B02">
      <w:pPr>
        <w:pStyle w:val="Title"/>
        <w:jc w:val="left"/>
        <w:rPr>
          <w:rFonts w:asciiTheme="minorHAnsi" w:hAnsiTheme="minorHAnsi"/>
          <w:sz w:val="24"/>
          <w:szCs w:val="24"/>
        </w:rPr>
      </w:pPr>
    </w:p>
    <w:p w14:paraId="109E1F06" w14:textId="77777777" w:rsidR="00213479" w:rsidRDefault="00213479" w:rsidP="004F4B02">
      <w:pPr>
        <w:pStyle w:val="Title"/>
        <w:jc w:val="left"/>
        <w:rPr>
          <w:rFonts w:asciiTheme="minorHAnsi" w:hAnsiTheme="minorHAnsi"/>
          <w:sz w:val="24"/>
          <w:szCs w:val="24"/>
        </w:rPr>
      </w:pPr>
      <w:r>
        <w:rPr>
          <w:rFonts w:asciiTheme="minorHAnsi" w:hAnsiTheme="minorHAnsi"/>
          <w:sz w:val="24"/>
          <w:szCs w:val="24"/>
        </w:rPr>
        <w:t>Education Welfare Service</w:t>
      </w:r>
    </w:p>
    <w:p w14:paraId="1D18EBB8" w14:textId="77777777" w:rsidR="00213479" w:rsidRDefault="003859EB" w:rsidP="004F4B02">
      <w:pPr>
        <w:pStyle w:val="Title"/>
        <w:jc w:val="left"/>
        <w:rPr>
          <w:rFonts w:asciiTheme="minorHAnsi" w:hAnsiTheme="minorHAnsi"/>
          <w:b w:val="0"/>
          <w:sz w:val="24"/>
          <w:szCs w:val="24"/>
        </w:rPr>
      </w:pPr>
      <w:r>
        <w:rPr>
          <w:rFonts w:asciiTheme="minorHAnsi" w:hAnsiTheme="minorHAnsi"/>
          <w:b w:val="0"/>
          <w:sz w:val="24"/>
          <w:szCs w:val="24"/>
        </w:rPr>
        <w:t xml:space="preserve">The Educational Authority (EA)/Regional </w:t>
      </w:r>
      <w:r w:rsidR="00213479">
        <w:rPr>
          <w:rFonts w:asciiTheme="minorHAnsi" w:hAnsiTheme="minorHAnsi"/>
          <w:b w:val="0"/>
          <w:sz w:val="24"/>
          <w:szCs w:val="24"/>
        </w:rPr>
        <w:t>Education and Library Boards (ELBs) through the Education Welfare Service (EWS) have a legal duty to make sure that parents meet their responsibility towards their children’s education.</w:t>
      </w:r>
    </w:p>
    <w:p w14:paraId="6017B0B5" w14:textId="77777777" w:rsidR="00213479" w:rsidRDefault="00213479" w:rsidP="004F4B02">
      <w:pPr>
        <w:pStyle w:val="Title"/>
        <w:jc w:val="left"/>
        <w:rPr>
          <w:rFonts w:asciiTheme="minorHAnsi" w:hAnsiTheme="minorHAnsi"/>
          <w:b w:val="0"/>
          <w:sz w:val="24"/>
          <w:szCs w:val="24"/>
        </w:rPr>
      </w:pPr>
      <w:r>
        <w:rPr>
          <w:rFonts w:asciiTheme="minorHAnsi" w:hAnsiTheme="minorHAnsi"/>
          <w:b w:val="0"/>
          <w:sz w:val="24"/>
          <w:szCs w:val="24"/>
        </w:rPr>
        <w:t xml:space="preserve">If a pupil’s absence causes concern, or if their attendance falls below </w:t>
      </w:r>
      <w:proofErr w:type="gramStart"/>
      <w:r>
        <w:rPr>
          <w:rFonts w:asciiTheme="minorHAnsi" w:hAnsiTheme="minorHAnsi"/>
          <w:b w:val="0"/>
          <w:sz w:val="24"/>
          <w:szCs w:val="24"/>
        </w:rPr>
        <w:t>85%</w:t>
      </w:r>
      <w:proofErr w:type="gramEnd"/>
      <w:r>
        <w:rPr>
          <w:rFonts w:asciiTheme="minorHAnsi" w:hAnsiTheme="minorHAnsi"/>
          <w:b w:val="0"/>
          <w:sz w:val="24"/>
          <w:szCs w:val="24"/>
        </w:rPr>
        <w:t xml:space="preserve"> they will be referred to the EWS, if appropriate.  EWS will support staff and parents in developing and implementing strategies to address or improve school attendance.</w:t>
      </w:r>
    </w:p>
    <w:p w14:paraId="07E2F8CF" w14:textId="77777777" w:rsidR="00213479" w:rsidRDefault="00213479" w:rsidP="004F4B02">
      <w:pPr>
        <w:pStyle w:val="Title"/>
        <w:jc w:val="left"/>
        <w:rPr>
          <w:rFonts w:asciiTheme="minorHAnsi" w:hAnsiTheme="minorHAnsi"/>
          <w:b w:val="0"/>
          <w:sz w:val="24"/>
          <w:szCs w:val="24"/>
        </w:rPr>
      </w:pPr>
    </w:p>
    <w:p w14:paraId="296FC3A4" w14:textId="77777777" w:rsidR="00213479" w:rsidRDefault="00213479" w:rsidP="004F4B02">
      <w:pPr>
        <w:pStyle w:val="Title"/>
        <w:jc w:val="left"/>
        <w:rPr>
          <w:rFonts w:asciiTheme="minorHAnsi" w:hAnsiTheme="minorHAnsi"/>
          <w:b w:val="0"/>
          <w:sz w:val="24"/>
          <w:szCs w:val="24"/>
        </w:rPr>
      </w:pPr>
    </w:p>
    <w:p w14:paraId="3FB12506" w14:textId="77777777" w:rsidR="00213479" w:rsidRDefault="00213479" w:rsidP="004F4B02">
      <w:pPr>
        <w:pStyle w:val="Title"/>
        <w:jc w:val="left"/>
        <w:rPr>
          <w:rFonts w:asciiTheme="minorHAnsi" w:hAnsiTheme="minorHAnsi"/>
          <w:b w:val="0"/>
          <w:sz w:val="24"/>
          <w:szCs w:val="24"/>
        </w:rPr>
      </w:pPr>
    </w:p>
    <w:p w14:paraId="09E624BC" w14:textId="77777777" w:rsidR="00213479" w:rsidRDefault="00213479" w:rsidP="004F4B02">
      <w:pPr>
        <w:pStyle w:val="Title"/>
        <w:jc w:val="left"/>
        <w:rPr>
          <w:rFonts w:asciiTheme="minorHAnsi" w:hAnsiTheme="minorHAnsi"/>
          <w:b w:val="0"/>
          <w:sz w:val="24"/>
          <w:szCs w:val="24"/>
        </w:rPr>
      </w:pPr>
    </w:p>
    <w:p w14:paraId="5D1BF3B2" w14:textId="77777777" w:rsidR="00213479" w:rsidRDefault="00213479" w:rsidP="004F4B02">
      <w:pPr>
        <w:pStyle w:val="Title"/>
        <w:jc w:val="left"/>
        <w:rPr>
          <w:rFonts w:asciiTheme="minorHAnsi" w:hAnsiTheme="minorHAnsi"/>
          <w:b w:val="0"/>
          <w:sz w:val="24"/>
          <w:szCs w:val="24"/>
        </w:rPr>
      </w:pPr>
      <w:bookmarkStart w:id="2" w:name="_Hlk116388506"/>
      <w:r>
        <w:rPr>
          <w:rFonts w:asciiTheme="minorHAnsi" w:hAnsiTheme="minorHAnsi"/>
          <w:b w:val="0"/>
          <w:sz w:val="24"/>
          <w:szCs w:val="24"/>
        </w:rPr>
        <w:t>Signed: …………………………………………………</w:t>
      </w:r>
      <w:proofErr w:type="gramStart"/>
      <w:r>
        <w:rPr>
          <w:rFonts w:asciiTheme="minorHAnsi" w:hAnsiTheme="minorHAnsi"/>
          <w:b w:val="0"/>
          <w:sz w:val="24"/>
          <w:szCs w:val="24"/>
        </w:rPr>
        <w:t>…..</w:t>
      </w:r>
      <w:proofErr w:type="gramEnd"/>
      <w:r>
        <w:rPr>
          <w:rFonts w:asciiTheme="minorHAnsi" w:hAnsiTheme="minorHAnsi"/>
          <w:b w:val="0"/>
          <w:sz w:val="24"/>
          <w:szCs w:val="24"/>
        </w:rPr>
        <w:t xml:space="preserve"> Principal</w:t>
      </w:r>
    </w:p>
    <w:p w14:paraId="1460E4BC" w14:textId="77777777" w:rsidR="00213479" w:rsidRDefault="00213479" w:rsidP="004F4B02">
      <w:pPr>
        <w:pStyle w:val="Title"/>
        <w:jc w:val="left"/>
        <w:rPr>
          <w:rFonts w:asciiTheme="minorHAnsi" w:hAnsiTheme="minorHAnsi"/>
          <w:b w:val="0"/>
          <w:sz w:val="24"/>
          <w:szCs w:val="24"/>
        </w:rPr>
      </w:pPr>
    </w:p>
    <w:p w14:paraId="6433B771" w14:textId="77777777" w:rsidR="00213479" w:rsidRDefault="00213479" w:rsidP="004F4B02">
      <w:pPr>
        <w:pStyle w:val="Title"/>
        <w:jc w:val="left"/>
        <w:rPr>
          <w:rFonts w:asciiTheme="minorHAnsi" w:hAnsiTheme="minorHAnsi"/>
          <w:b w:val="0"/>
          <w:sz w:val="24"/>
          <w:szCs w:val="24"/>
        </w:rPr>
      </w:pPr>
    </w:p>
    <w:p w14:paraId="2F115E44" w14:textId="77777777" w:rsidR="00213479" w:rsidRDefault="00213479" w:rsidP="004F4B02">
      <w:pPr>
        <w:pStyle w:val="Title"/>
        <w:jc w:val="left"/>
        <w:rPr>
          <w:rFonts w:asciiTheme="minorHAnsi" w:hAnsiTheme="minorHAnsi"/>
          <w:b w:val="0"/>
          <w:sz w:val="24"/>
          <w:szCs w:val="24"/>
        </w:rPr>
      </w:pPr>
      <w:proofErr w:type="gramStart"/>
      <w:r>
        <w:rPr>
          <w:rFonts w:asciiTheme="minorHAnsi" w:hAnsiTheme="minorHAnsi"/>
          <w:b w:val="0"/>
          <w:sz w:val="24"/>
          <w:szCs w:val="24"/>
        </w:rPr>
        <w:t>Signed:…</w:t>
      </w:r>
      <w:proofErr w:type="gramEnd"/>
      <w:r>
        <w:rPr>
          <w:rFonts w:asciiTheme="minorHAnsi" w:hAnsiTheme="minorHAnsi"/>
          <w:b w:val="0"/>
          <w:sz w:val="24"/>
          <w:szCs w:val="24"/>
        </w:rPr>
        <w:t>……………………………………………………  Chair, Board of Governors</w:t>
      </w:r>
    </w:p>
    <w:p w14:paraId="485A25FA" w14:textId="77777777" w:rsidR="00213479" w:rsidRDefault="00213479" w:rsidP="004F4B02">
      <w:pPr>
        <w:pStyle w:val="Title"/>
        <w:jc w:val="left"/>
        <w:rPr>
          <w:rFonts w:asciiTheme="minorHAnsi" w:hAnsiTheme="minorHAnsi"/>
          <w:b w:val="0"/>
          <w:sz w:val="24"/>
          <w:szCs w:val="24"/>
        </w:rPr>
      </w:pPr>
    </w:p>
    <w:p w14:paraId="456FC867" w14:textId="77777777" w:rsidR="00213479" w:rsidRDefault="00213479" w:rsidP="004F4B02">
      <w:pPr>
        <w:pStyle w:val="Title"/>
        <w:jc w:val="left"/>
        <w:rPr>
          <w:rFonts w:asciiTheme="minorHAnsi" w:hAnsiTheme="minorHAnsi"/>
          <w:b w:val="0"/>
          <w:sz w:val="24"/>
          <w:szCs w:val="24"/>
        </w:rPr>
      </w:pPr>
    </w:p>
    <w:p w14:paraId="6C67F66D" w14:textId="77777777" w:rsidR="00213479" w:rsidRPr="00213479" w:rsidRDefault="00213479" w:rsidP="004F4B02">
      <w:pPr>
        <w:pStyle w:val="Title"/>
        <w:jc w:val="left"/>
        <w:rPr>
          <w:rFonts w:asciiTheme="minorHAnsi" w:hAnsiTheme="minorHAnsi"/>
          <w:b w:val="0"/>
          <w:sz w:val="24"/>
          <w:szCs w:val="24"/>
        </w:rPr>
      </w:pPr>
      <w:proofErr w:type="gramStart"/>
      <w:r>
        <w:rPr>
          <w:rFonts w:asciiTheme="minorHAnsi" w:hAnsiTheme="minorHAnsi"/>
          <w:b w:val="0"/>
          <w:sz w:val="24"/>
          <w:szCs w:val="24"/>
        </w:rPr>
        <w:t>Date:…</w:t>
      </w:r>
      <w:proofErr w:type="gramEnd"/>
      <w:r>
        <w:rPr>
          <w:rFonts w:asciiTheme="minorHAnsi" w:hAnsiTheme="minorHAnsi"/>
          <w:b w:val="0"/>
          <w:sz w:val="24"/>
          <w:szCs w:val="24"/>
        </w:rPr>
        <w:t>…………………………………………..</w:t>
      </w:r>
    </w:p>
    <w:p w14:paraId="6B6599B9" w14:textId="77777777" w:rsidR="004F4B02" w:rsidRPr="004F4B02" w:rsidRDefault="004F4B02" w:rsidP="004F4B02">
      <w:pPr>
        <w:pStyle w:val="Title"/>
        <w:jc w:val="left"/>
        <w:rPr>
          <w:rFonts w:ascii="Comic Sans MS" w:hAnsi="Comic Sans MS"/>
          <w:sz w:val="22"/>
          <w:szCs w:val="22"/>
        </w:rPr>
      </w:pPr>
    </w:p>
    <w:bookmarkEnd w:id="2"/>
    <w:p w14:paraId="33C73E3A" w14:textId="77777777" w:rsidR="004F4B02" w:rsidRPr="004F4B02" w:rsidRDefault="004F4B02" w:rsidP="004F4B02">
      <w:pPr>
        <w:rPr>
          <w:b/>
          <w:sz w:val="24"/>
          <w:szCs w:val="24"/>
        </w:rPr>
      </w:pPr>
    </w:p>
    <w:sectPr w:rsidR="004F4B02" w:rsidRPr="004F4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550F5"/>
    <w:multiLevelType w:val="hybridMultilevel"/>
    <w:tmpl w:val="7D189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01923"/>
    <w:multiLevelType w:val="hybridMultilevel"/>
    <w:tmpl w:val="15C69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F2F2407"/>
    <w:multiLevelType w:val="hybridMultilevel"/>
    <w:tmpl w:val="D8420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02"/>
    <w:rsid w:val="000C6DBA"/>
    <w:rsid w:val="00213479"/>
    <w:rsid w:val="003859EB"/>
    <w:rsid w:val="004356EC"/>
    <w:rsid w:val="004F4B02"/>
    <w:rsid w:val="005577A2"/>
    <w:rsid w:val="006545BB"/>
    <w:rsid w:val="00815346"/>
    <w:rsid w:val="00900856"/>
    <w:rsid w:val="009035F1"/>
    <w:rsid w:val="00EB7FF0"/>
    <w:rsid w:val="00F27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9FF6"/>
  <w15:docId w15:val="{1572948D-DF28-466E-88BE-A9538F14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4B0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4F4B02"/>
    <w:rPr>
      <w:rFonts w:ascii="Times New Roman" w:eastAsia="Times New Roman" w:hAnsi="Times New Roman" w:cs="Times New Roman"/>
      <w:b/>
      <w:bCs/>
      <w:sz w:val="28"/>
      <w:szCs w:val="20"/>
    </w:rPr>
  </w:style>
  <w:style w:type="character" w:styleId="Hyperlink">
    <w:name w:val="Hyperlink"/>
    <w:basedOn w:val="DefaultParagraphFont"/>
    <w:uiPriority w:val="99"/>
    <w:unhideWhenUsed/>
    <w:rsid w:val="00F279F5"/>
    <w:rPr>
      <w:color w:val="0000FF" w:themeColor="hyperlink"/>
      <w:u w:val="single"/>
    </w:rPr>
  </w:style>
  <w:style w:type="table" w:styleId="TableGrid">
    <w:name w:val="Table Grid"/>
    <w:basedOn w:val="TableNormal"/>
    <w:uiPriority w:val="59"/>
    <w:rsid w:val="00385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A2"/>
    <w:rPr>
      <w:rFonts w:ascii="Tahoma" w:hAnsi="Tahoma" w:cs="Tahoma"/>
      <w:sz w:val="16"/>
      <w:szCs w:val="16"/>
    </w:rPr>
  </w:style>
  <w:style w:type="character" w:styleId="UnresolvedMention">
    <w:name w:val="Unresolved Mention"/>
    <w:basedOn w:val="DefaultParagraphFont"/>
    <w:uiPriority w:val="99"/>
    <w:semiHidden/>
    <w:unhideWhenUsed/>
    <w:rsid w:val="000C6DBA"/>
    <w:rPr>
      <w:color w:val="605E5C"/>
      <w:shd w:val="clear" w:color="auto" w:fill="E1DFDD"/>
    </w:rPr>
  </w:style>
  <w:style w:type="character" w:styleId="FollowedHyperlink">
    <w:name w:val="FollowedHyperlink"/>
    <w:basedOn w:val="DefaultParagraphFont"/>
    <w:uiPriority w:val="99"/>
    <w:semiHidden/>
    <w:unhideWhenUsed/>
    <w:rsid w:val="000C6DBA"/>
    <w:rPr>
      <w:color w:val="800080" w:themeColor="followedHyperlink"/>
      <w:u w:val="single"/>
    </w:rPr>
  </w:style>
  <w:style w:type="paragraph" w:customStyle="1" w:styleId="Default">
    <w:name w:val="Default"/>
    <w:rsid w:val="00EB7FF0"/>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ni.gov.uk/publications/circular-202008-attendance-guidance-and-absence-recording-by-schoo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Martin</dc:creator>
  <cp:lastModifiedBy>T McCann</cp:lastModifiedBy>
  <cp:revision>4</cp:revision>
  <cp:lastPrinted>2022-10-11T09:03:00Z</cp:lastPrinted>
  <dcterms:created xsi:type="dcterms:W3CDTF">2022-10-07T11:04:00Z</dcterms:created>
  <dcterms:modified xsi:type="dcterms:W3CDTF">2022-10-11T13:26:00Z</dcterms:modified>
</cp:coreProperties>
</file>